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80" w:rsidRPr="00B31A80" w:rsidRDefault="00B31A80" w:rsidP="00B31A80">
      <w:pPr>
        <w:spacing w:before="71"/>
        <w:ind w:right="1821"/>
        <w:jc w:val="center"/>
        <w:rPr>
          <w:b/>
          <w:sz w:val="23"/>
          <w:lang w:val="it-IT"/>
        </w:rPr>
      </w:pPr>
      <w:r>
        <w:rPr>
          <w:b/>
          <w:sz w:val="23"/>
          <w:lang w:val="it-IT"/>
        </w:rPr>
        <w:t xml:space="preserve">                                   </w:t>
      </w:r>
      <w:r w:rsidRPr="00B31A80">
        <w:rPr>
          <w:b/>
          <w:sz w:val="23"/>
          <w:lang w:val="it-IT"/>
        </w:rPr>
        <w:t>COMUNE DI RUFFANO</w:t>
      </w:r>
    </w:p>
    <w:p w:rsidR="00B31A80" w:rsidRPr="00B31A80" w:rsidRDefault="00B31A80" w:rsidP="00B31A80">
      <w:pPr>
        <w:spacing w:before="1" w:line="264" w:lineRule="exact"/>
        <w:ind w:left="1768" w:right="1822"/>
        <w:jc w:val="center"/>
        <w:rPr>
          <w:b/>
          <w:sz w:val="23"/>
          <w:lang w:val="it-IT"/>
        </w:rPr>
      </w:pPr>
      <w:r w:rsidRPr="00B31A80">
        <w:rPr>
          <w:b/>
          <w:sz w:val="23"/>
          <w:lang w:val="it-IT"/>
        </w:rPr>
        <w:t>Provincia di Lecce</w:t>
      </w:r>
    </w:p>
    <w:p w:rsidR="00B31A80" w:rsidRPr="00B31A80" w:rsidRDefault="00B31A80" w:rsidP="00B31A80">
      <w:pPr>
        <w:spacing w:line="264" w:lineRule="exact"/>
        <w:ind w:left="1768" w:right="1181"/>
        <w:jc w:val="center"/>
        <w:rPr>
          <w:sz w:val="23"/>
          <w:lang w:val="it-IT"/>
        </w:rPr>
      </w:pPr>
      <w:r w:rsidRPr="00B31A80">
        <w:rPr>
          <w:sz w:val="23"/>
          <w:lang w:val="it-IT"/>
        </w:rPr>
        <w:t>TRIBUTO COMUNALE SUI RIFIUTI E SERVIZI – T.A.R.I.</w:t>
      </w:r>
    </w:p>
    <w:p w:rsidR="00B31A80" w:rsidRPr="00B31A80" w:rsidRDefault="00B31A80" w:rsidP="00B31A80">
      <w:pPr>
        <w:spacing w:before="2" w:line="264" w:lineRule="exact"/>
        <w:ind w:left="1768" w:right="1822"/>
        <w:jc w:val="center"/>
        <w:rPr>
          <w:b/>
          <w:sz w:val="23"/>
          <w:lang w:val="it-IT"/>
        </w:rPr>
      </w:pPr>
      <w:r w:rsidRPr="00B31A80">
        <w:rPr>
          <w:b/>
          <w:sz w:val="23"/>
          <w:lang w:val="it-IT"/>
        </w:rPr>
        <w:t>COMUNICAZIONE USCITA DAL SERVIZIO PUBBLICO U</w:t>
      </w:r>
      <w:r>
        <w:rPr>
          <w:b/>
          <w:sz w:val="23"/>
          <w:lang w:val="it-IT"/>
        </w:rPr>
        <w:t>.N.D.</w:t>
      </w:r>
    </w:p>
    <w:p w:rsidR="00B31A80" w:rsidRPr="00B31A80" w:rsidRDefault="00B31A80" w:rsidP="00B31A80">
      <w:pPr>
        <w:spacing w:line="264" w:lineRule="exact"/>
        <w:ind w:right="54"/>
        <w:jc w:val="center"/>
        <w:rPr>
          <w:sz w:val="23"/>
          <w:lang w:val="it-IT"/>
        </w:rPr>
      </w:pPr>
      <w:r w:rsidRPr="00B31A80">
        <w:rPr>
          <w:sz w:val="23"/>
          <w:lang w:val="it-IT"/>
        </w:rPr>
        <w:t>(art.238 comma 10 d.lgs. 152/2006 come modificato dal d.lgs. 116/2020)</w:t>
      </w:r>
    </w:p>
    <w:p w:rsidR="00B31A80" w:rsidRDefault="00B31A80" w:rsidP="009A6FA6">
      <w:pPr>
        <w:spacing w:after="240"/>
        <w:jc w:val="center"/>
        <w:rPr>
          <w:b/>
          <w:color w:val="000000"/>
          <w:spacing w:val="-6"/>
          <w:w w:val="105"/>
          <w:sz w:val="24"/>
          <w:szCs w:val="24"/>
          <w:lang w:val="it-IT"/>
        </w:rPr>
      </w:pPr>
    </w:p>
    <w:p w:rsidR="002F6CFF" w:rsidRPr="00D91C8C" w:rsidRDefault="009A6FA6" w:rsidP="000625DC">
      <w:pPr>
        <w:spacing w:line="360" w:lineRule="auto"/>
        <w:rPr>
          <w:color w:val="000000"/>
          <w:sz w:val="24"/>
          <w:szCs w:val="24"/>
          <w:lang w:val="it-IT"/>
        </w:rPr>
      </w:pPr>
      <w:r w:rsidRPr="00D91C8C">
        <w:rPr>
          <w:color w:val="000000"/>
          <w:sz w:val="24"/>
          <w:szCs w:val="24"/>
          <w:lang w:val="it-IT"/>
        </w:rPr>
        <w:t>Il sottoscritto:</w:t>
      </w:r>
    </w:p>
    <w:p w:rsidR="002F6CFF" w:rsidRPr="00D91C8C" w:rsidRDefault="009A6FA6" w:rsidP="000625DC">
      <w:pPr>
        <w:tabs>
          <w:tab w:val="right" w:leader="underscore" w:pos="5068"/>
          <w:tab w:val="right" w:leader="underscore" w:pos="7410"/>
        </w:tabs>
        <w:spacing w:line="360" w:lineRule="auto"/>
        <w:rPr>
          <w:color w:val="000000"/>
          <w:sz w:val="24"/>
          <w:szCs w:val="24"/>
          <w:lang w:val="it-IT"/>
        </w:rPr>
      </w:pPr>
      <w:r w:rsidRPr="00D91C8C">
        <w:rPr>
          <w:color w:val="000000"/>
          <w:sz w:val="24"/>
          <w:szCs w:val="24"/>
          <w:lang w:val="it-IT"/>
        </w:rPr>
        <w:t>COGNOME</w:t>
      </w:r>
      <w:r w:rsidR="00D91C8C">
        <w:rPr>
          <w:color w:val="000000"/>
          <w:sz w:val="24"/>
          <w:szCs w:val="24"/>
          <w:lang w:val="it-IT"/>
        </w:rPr>
        <w:t xml:space="preserve"> ________________________________ </w:t>
      </w:r>
      <w:r w:rsidRPr="00D91C8C">
        <w:rPr>
          <w:color w:val="000000"/>
          <w:sz w:val="24"/>
          <w:szCs w:val="24"/>
          <w:lang w:val="it-IT"/>
        </w:rPr>
        <w:t>NOME</w:t>
      </w:r>
      <w:r w:rsidR="00D91C8C">
        <w:rPr>
          <w:color w:val="000000"/>
          <w:sz w:val="24"/>
          <w:szCs w:val="24"/>
          <w:lang w:val="it-IT"/>
        </w:rPr>
        <w:t xml:space="preserve"> _________________________________</w:t>
      </w:r>
    </w:p>
    <w:p w:rsidR="002F6CFF" w:rsidRPr="00D91C8C" w:rsidRDefault="009A6FA6" w:rsidP="000625DC">
      <w:pPr>
        <w:tabs>
          <w:tab w:val="right" w:leader="underscore" w:pos="7410"/>
        </w:tabs>
        <w:spacing w:line="360" w:lineRule="auto"/>
        <w:rPr>
          <w:color w:val="000000"/>
          <w:sz w:val="24"/>
          <w:szCs w:val="24"/>
          <w:lang w:val="it-IT"/>
        </w:rPr>
      </w:pPr>
      <w:r w:rsidRPr="00D91C8C">
        <w:rPr>
          <w:color w:val="000000"/>
          <w:sz w:val="24"/>
          <w:szCs w:val="24"/>
          <w:lang w:val="it-IT"/>
        </w:rPr>
        <w:t>LUOGO E DATA NASCITA</w:t>
      </w:r>
      <w:r w:rsidR="00D91C8C">
        <w:rPr>
          <w:color w:val="000000"/>
          <w:sz w:val="24"/>
          <w:szCs w:val="24"/>
          <w:lang w:val="it-IT"/>
        </w:rPr>
        <w:t xml:space="preserve"> ____________________________________________________________</w:t>
      </w:r>
    </w:p>
    <w:p w:rsidR="002F6CFF" w:rsidRPr="00D91C8C" w:rsidRDefault="009A6FA6" w:rsidP="000625DC">
      <w:pPr>
        <w:tabs>
          <w:tab w:val="left" w:pos="4209"/>
          <w:tab w:val="right" w:pos="7410"/>
        </w:tabs>
        <w:spacing w:line="360" w:lineRule="auto"/>
        <w:rPr>
          <w:color w:val="000000"/>
          <w:sz w:val="24"/>
          <w:szCs w:val="24"/>
          <w:lang w:val="it-IT"/>
        </w:rPr>
      </w:pPr>
      <w:r w:rsidRPr="00D91C8C">
        <w:rPr>
          <w:color w:val="000000"/>
          <w:sz w:val="24"/>
          <w:szCs w:val="24"/>
          <w:lang w:val="it-IT"/>
        </w:rPr>
        <w:t>RESIDENTE A</w:t>
      </w:r>
      <w:r w:rsidR="00D91C8C" w:rsidRPr="00D91C8C">
        <w:rPr>
          <w:color w:val="000000"/>
          <w:sz w:val="24"/>
          <w:szCs w:val="24"/>
          <w:lang w:val="it-IT"/>
        </w:rPr>
        <w:t xml:space="preserve"> _________</w:t>
      </w:r>
      <w:r w:rsidR="00D91C8C">
        <w:rPr>
          <w:color w:val="000000"/>
          <w:sz w:val="24"/>
          <w:szCs w:val="24"/>
          <w:lang w:val="it-IT"/>
        </w:rPr>
        <w:t>_________________</w:t>
      </w:r>
      <w:r w:rsidR="00D91C8C" w:rsidRPr="00D91C8C">
        <w:rPr>
          <w:color w:val="000000"/>
          <w:sz w:val="24"/>
          <w:szCs w:val="24"/>
          <w:lang w:val="it-IT"/>
        </w:rPr>
        <w:t>_</w:t>
      </w:r>
      <w:r w:rsidR="00D91C8C">
        <w:rPr>
          <w:color w:val="000000"/>
          <w:sz w:val="24"/>
          <w:szCs w:val="24"/>
          <w:lang w:val="it-IT"/>
        </w:rPr>
        <w:t xml:space="preserve"> </w:t>
      </w:r>
      <w:r w:rsidRPr="00D91C8C">
        <w:rPr>
          <w:color w:val="000000"/>
          <w:spacing w:val="-6"/>
          <w:sz w:val="24"/>
          <w:szCs w:val="24"/>
          <w:lang w:val="it-IT"/>
        </w:rPr>
        <w:t>IN VIA</w:t>
      </w:r>
      <w:r w:rsidR="00D91C8C">
        <w:rPr>
          <w:color w:val="000000"/>
          <w:spacing w:val="-6"/>
          <w:sz w:val="24"/>
          <w:szCs w:val="24"/>
          <w:lang w:val="it-IT"/>
        </w:rPr>
        <w:t xml:space="preserve"> ________________________________ </w:t>
      </w:r>
      <w:r w:rsidRPr="00D91C8C">
        <w:rPr>
          <w:color w:val="000000"/>
          <w:sz w:val="24"/>
          <w:szCs w:val="24"/>
          <w:lang w:val="it-IT"/>
        </w:rPr>
        <w:t>N.</w:t>
      </w:r>
      <w:r w:rsidR="00D91C8C">
        <w:rPr>
          <w:color w:val="000000"/>
          <w:sz w:val="24"/>
          <w:szCs w:val="24"/>
          <w:lang w:val="it-IT"/>
        </w:rPr>
        <w:t xml:space="preserve"> ____</w:t>
      </w:r>
    </w:p>
    <w:p w:rsidR="002F6CFF" w:rsidRPr="00D91C8C" w:rsidRDefault="009A6FA6" w:rsidP="000625DC">
      <w:pPr>
        <w:spacing w:before="240" w:line="360" w:lineRule="auto"/>
        <w:rPr>
          <w:color w:val="000000"/>
          <w:spacing w:val="-6"/>
          <w:w w:val="105"/>
          <w:sz w:val="24"/>
          <w:szCs w:val="24"/>
          <w:lang w:val="it-IT"/>
        </w:rPr>
      </w:pPr>
      <w:r w:rsidRPr="00D91C8C">
        <w:rPr>
          <w:color w:val="000000"/>
          <w:spacing w:val="-6"/>
          <w:w w:val="105"/>
          <w:sz w:val="24"/>
          <w:szCs w:val="24"/>
          <w:lang w:val="it-IT"/>
        </w:rPr>
        <w:t>IN QUALITA’ DI:</w:t>
      </w:r>
    </w:p>
    <w:p w:rsidR="002F6CFF" w:rsidRPr="00D91C8C" w:rsidRDefault="009A6FA6" w:rsidP="000625DC">
      <w:pPr>
        <w:spacing w:after="240" w:line="360" w:lineRule="auto"/>
        <w:rPr>
          <w:color w:val="000000"/>
          <w:spacing w:val="-5"/>
          <w:w w:val="105"/>
          <w:sz w:val="24"/>
          <w:szCs w:val="24"/>
          <w:lang w:val="it-IT"/>
        </w:rPr>
      </w:pPr>
      <w:r w:rsidRPr="00D91C8C">
        <w:rPr>
          <w:color w:val="000000"/>
          <w:spacing w:val="-5"/>
          <w:w w:val="105"/>
          <w:sz w:val="24"/>
          <w:szCs w:val="24"/>
          <w:lang w:val="it-IT"/>
        </w:rPr>
        <w:t xml:space="preserve">□ TITOLARE </w:t>
      </w:r>
      <w:r w:rsidR="00D91C8C" w:rsidRPr="00D91C8C">
        <w:rPr>
          <w:color w:val="000000"/>
          <w:spacing w:val="-5"/>
          <w:w w:val="105"/>
          <w:sz w:val="24"/>
          <w:szCs w:val="24"/>
          <w:lang w:val="it-IT"/>
        </w:rPr>
        <w:tab/>
      </w:r>
      <w:r w:rsidR="00D91C8C" w:rsidRPr="00D91C8C">
        <w:rPr>
          <w:color w:val="000000"/>
          <w:spacing w:val="-5"/>
          <w:w w:val="105"/>
          <w:sz w:val="24"/>
          <w:szCs w:val="24"/>
          <w:lang w:val="it-IT"/>
        </w:rPr>
        <w:tab/>
      </w:r>
      <w:r w:rsidR="00D91C8C" w:rsidRPr="00D91C8C">
        <w:rPr>
          <w:color w:val="000000"/>
          <w:spacing w:val="-5"/>
          <w:w w:val="105"/>
          <w:sz w:val="24"/>
          <w:szCs w:val="24"/>
          <w:lang w:val="it-IT"/>
        </w:rPr>
        <w:tab/>
      </w:r>
      <w:r w:rsidRPr="00D91C8C">
        <w:rPr>
          <w:color w:val="000000"/>
          <w:spacing w:val="-5"/>
          <w:w w:val="105"/>
          <w:sz w:val="24"/>
          <w:szCs w:val="24"/>
          <w:lang w:val="it-IT"/>
        </w:rPr>
        <w:t xml:space="preserve">□ RAPPRESENTANTE LEGALE </w:t>
      </w:r>
      <w:r w:rsidR="00D91C8C" w:rsidRPr="00D91C8C">
        <w:rPr>
          <w:color w:val="000000"/>
          <w:spacing w:val="-5"/>
          <w:w w:val="105"/>
          <w:sz w:val="24"/>
          <w:szCs w:val="24"/>
          <w:lang w:val="it-IT"/>
        </w:rPr>
        <w:tab/>
      </w:r>
      <w:r w:rsidR="00D91C8C" w:rsidRPr="00D91C8C">
        <w:rPr>
          <w:color w:val="000000"/>
          <w:spacing w:val="-5"/>
          <w:w w:val="105"/>
          <w:sz w:val="24"/>
          <w:szCs w:val="24"/>
          <w:lang w:val="it-IT"/>
        </w:rPr>
        <w:tab/>
      </w:r>
      <w:r w:rsidRPr="00D91C8C">
        <w:rPr>
          <w:color w:val="000000"/>
          <w:spacing w:val="-5"/>
          <w:w w:val="105"/>
          <w:sz w:val="24"/>
          <w:szCs w:val="24"/>
          <w:lang w:val="it-IT"/>
        </w:rPr>
        <w:t>□ AMMINISTRATORE</w:t>
      </w:r>
    </w:p>
    <w:p w:rsidR="002F6CFF" w:rsidRPr="00D91C8C" w:rsidRDefault="009A6FA6" w:rsidP="000625DC">
      <w:pPr>
        <w:spacing w:line="360" w:lineRule="auto"/>
        <w:rPr>
          <w:color w:val="000000"/>
          <w:spacing w:val="-4"/>
          <w:sz w:val="24"/>
          <w:szCs w:val="24"/>
          <w:lang w:val="it-IT"/>
        </w:rPr>
      </w:pPr>
      <w:r w:rsidRPr="00D91C8C">
        <w:rPr>
          <w:color w:val="000000"/>
          <w:spacing w:val="-4"/>
          <w:sz w:val="24"/>
          <w:szCs w:val="24"/>
          <w:lang w:val="it-IT"/>
        </w:rPr>
        <w:t xml:space="preserve">DELLA </w:t>
      </w:r>
      <w:r w:rsidRPr="00D91C8C">
        <w:rPr>
          <w:b/>
          <w:color w:val="000000"/>
          <w:spacing w:val="-4"/>
          <w:w w:val="105"/>
          <w:sz w:val="24"/>
          <w:szCs w:val="24"/>
          <w:lang w:val="it-IT"/>
        </w:rPr>
        <w:t>DITTA/SOCIETA</w:t>
      </w:r>
      <w:r w:rsidRPr="00D91C8C">
        <w:rPr>
          <w:color w:val="000000"/>
          <w:spacing w:val="-4"/>
          <w:w w:val="105"/>
          <w:sz w:val="24"/>
          <w:szCs w:val="24"/>
          <w:lang w:val="it-IT"/>
        </w:rPr>
        <w:t>’</w:t>
      </w:r>
    </w:p>
    <w:p w:rsidR="002F6CFF" w:rsidRPr="00D91C8C" w:rsidRDefault="009A6FA6" w:rsidP="000625DC">
      <w:pPr>
        <w:tabs>
          <w:tab w:val="left" w:leader="underscore" w:pos="3695"/>
          <w:tab w:val="right" w:leader="underscore" w:pos="7780"/>
        </w:tabs>
        <w:spacing w:line="360" w:lineRule="auto"/>
        <w:rPr>
          <w:color w:val="000000"/>
          <w:spacing w:val="-4"/>
          <w:sz w:val="24"/>
          <w:szCs w:val="24"/>
          <w:lang w:val="it-IT"/>
        </w:rPr>
      </w:pPr>
      <w:r w:rsidRPr="00D91C8C">
        <w:rPr>
          <w:color w:val="000000"/>
          <w:spacing w:val="-4"/>
          <w:sz w:val="24"/>
          <w:szCs w:val="24"/>
          <w:lang w:val="it-IT"/>
        </w:rPr>
        <w:t>P.IVA</w:t>
      </w:r>
      <w:r w:rsidR="00F629AB">
        <w:rPr>
          <w:color w:val="000000"/>
          <w:spacing w:val="-4"/>
          <w:sz w:val="24"/>
          <w:szCs w:val="24"/>
          <w:lang w:val="it-IT"/>
        </w:rPr>
        <w:t xml:space="preserve"> ___________________________ </w:t>
      </w:r>
      <w:r w:rsidRPr="00D91C8C">
        <w:rPr>
          <w:color w:val="000000"/>
          <w:sz w:val="24"/>
          <w:szCs w:val="24"/>
          <w:lang w:val="it-IT"/>
        </w:rPr>
        <w:t>COD. FISCALE (se diverso)</w:t>
      </w:r>
      <w:r w:rsidR="00F629AB">
        <w:rPr>
          <w:color w:val="000000"/>
          <w:sz w:val="24"/>
          <w:szCs w:val="24"/>
          <w:lang w:val="it-IT"/>
        </w:rPr>
        <w:t xml:space="preserve"> </w:t>
      </w:r>
      <w:r w:rsidR="00F629AB">
        <w:rPr>
          <w:color w:val="000000"/>
          <w:spacing w:val="-4"/>
          <w:sz w:val="24"/>
          <w:szCs w:val="24"/>
          <w:lang w:val="it-IT"/>
        </w:rPr>
        <w:t>______________________________</w:t>
      </w:r>
    </w:p>
    <w:p w:rsidR="002F6CFF" w:rsidRPr="00D91C8C" w:rsidRDefault="009A6FA6" w:rsidP="000625DC">
      <w:pPr>
        <w:tabs>
          <w:tab w:val="left" w:leader="underscore" w:pos="5836"/>
          <w:tab w:val="right" w:leader="underscore" w:pos="7780"/>
        </w:tabs>
        <w:spacing w:line="360" w:lineRule="auto"/>
        <w:rPr>
          <w:color w:val="000000"/>
          <w:spacing w:val="-8"/>
          <w:sz w:val="24"/>
          <w:szCs w:val="24"/>
          <w:lang w:val="it-IT"/>
        </w:rPr>
      </w:pPr>
      <w:r w:rsidRPr="00D91C8C">
        <w:rPr>
          <w:color w:val="000000"/>
          <w:spacing w:val="-8"/>
          <w:sz w:val="24"/>
          <w:szCs w:val="24"/>
          <w:lang w:val="it-IT"/>
        </w:rPr>
        <w:t xml:space="preserve">CON </w:t>
      </w:r>
      <w:r w:rsidRPr="00D91C8C">
        <w:rPr>
          <w:color w:val="000000"/>
          <w:spacing w:val="-8"/>
          <w:w w:val="105"/>
          <w:sz w:val="24"/>
          <w:szCs w:val="24"/>
          <w:u w:val="single"/>
          <w:lang w:val="it-IT"/>
        </w:rPr>
        <w:t>SEDE LEGALE</w:t>
      </w:r>
      <w:r w:rsidRPr="00D91C8C">
        <w:rPr>
          <w:color w:val="000000"/>
          <w:spacing w:val="-8"/>
          <w:w w:val="105"/>
          <w:sz w:val="24"/>
          <w:szCs w:val="24"/>
          <w:lang w:val="it-IT"/>
        </w:rPr>
        <w:t xml:space="preserve"> IN VIA</w:t>
      </w:r>
      <w:r w:rsidR="00F629AB">
        <w:rPr>
          <w:color w:val="000000"/>
          <w:spacing w:val="-8"/>
          <w:w w:val="105"/>
          <w:sz w:val="24"/>
          <w:szCs w:val="24"/>
          <w:lang w:val="it-IT"/>
        </w:rPr>
        <w:t xml:space="preserve"> _____________________________________________________ </w:t>
      </w:r>
      <w:r w:rsidRPr="00D91C8C">
        <w:rPr>
          <w:color w:val="000000"/>
          <w:w w:val="105"/>
          <w:sz w:val="24"/>
          <w:szCs w:val="24"/>
          <w:lang w:val="it-IT"/>
        </w:rPr>
        <w:t xml:space="preserve">N. </w:t>
      </w:r>
      <w:r w:rsidR="00F629AB">
        <w:rPr>
          <w:color w:val="000000"/>
          <w:w w:val="105"/>
          <w:sz w:val="24"/>
          <w:szCs w:val="24"/>
          <w:lang w:val="it-IT"/>
        </w:rPr>
        <w:t xml:space="preserve">______ </w:t>
      </w:r>
      <w:r w:rsidR="00F629AB">
        <w:rPr>
          <w:color w:val="000000"/>
          <w:w w:val="105"/>
          <w:sz w:val="24"/>
          <w:szCs w:val="24"/>
          <w:lang w:val="it-IT"/>
        </w:rPr>
        <w:br/>
      </w:r>
      <w:r w:rsidRPr="00D91C8C">
        <w:rPr>
          <w:color w:val="000000"/>
          <w:w w:val="105"/>
          <w:sz w:val="24"/>
          <w:szCs w:val="24"/>
          <w:lang w:val="it-IT"/>
        </w:rPr>
        <w:t>CITTA’</w:t>
      </w:r>
      <w:r w:rsidR="00F629AB">
        <w:rPr>
          <w:color w:val="000000"/>
          <w:w w:val="105"/>
          <w:sz w:val="24"/>
          <w:szCs w:val="24"/>
          <w:lang w:val="it-IT"/>
        </w:rPr>
        <w:t xml:space="preserve"> ___________________________________</w:t>
      </w:r>
    </w:p>
    <w:p w:rsidR="00F629AB" w:rsidRPr="00D91C8C" w:rsidRDefault="009A6FA6" w:rsidP="000625DC">
      <w:pPr>
        <w:tabs>
          <w:tab w:val="left" w:leader="underscore" w:pos="5836"/>
          <w:tab w:val="right" w:leader="underscore" w:pos="7780"/>
        </w:tabs>
        <w:spacing w:line="360" w:lineRule="auto"/>
        <w:rPr>
          <w:color w:val="000000"/>
          <w:spacing w:val="-8"/>
          <w:sz w:val="24"/>
          <w:szCs w:val="24"/>
          <w:lang w:val="it-IT"/>
        </w:rPr>
      </w:pPr>
      <w:r w:rsidRPr="00D91C8C">
        <w:rPr>
          <w:color w:val="000000"/>
          <w:spacing w:val="-3"/>
          <w:sz w:val="24"/>
          <w:szCs w:val="24"/>
          <w:lang w:val="it-IT"/>
        </w:rPr>
        <w:t xml:space="preserve">CON </w:t>
      </w:r>
      <w:r w:rsidRPr="00D91C8C">
        <w:rPr>
          <w:color w:val="000000"/>
          <w:spacing w:val="-3"/>
          <w:w w:val="105"/>
          <w:sz w:val="24"/>
          <w:szCs w:val="24"/>
          <w:u w:val="single"/>
          <w:lang w:val="it-IT"/>
        </w:rPr>
        <w:t>UTENZA</w:t>
      </w:r>
      <w:r w:rsidRPr="00D91C8C">
        <w:rPr>
          <w:color w:val="000000"/>
          <w:spacing w:val="-3"/>
          <w:sz w:val="24"/>
          <w:szCs w:val="24"/>
          <w:lang w:val="it-IT"/>
        </w:rPr>
        <w:t xml:space="preserve"> (se indirizzo diverso dalla sede legale) IN </w:t>
      </w:r>
      <w:r w:rsidR="00F629AB" w:rsidRPr="00D91C8C">
        <w:rPr>
          <w:color w:val="000000"/>
          <w:spacing w:val="-8"/>
          <w:w w:val="105"/>
          <w:sz w:val="24"/>
          <w:szCs w:val="24"/>
          <w:lang w:val="it-IT"/>
        </w:rPr>
        <w:t>VIA</w:t>
      </w:r>
      <w:r w:rsidR="00F629AB">
        <w:rPr>
          <w:color w:val="000000"/>
          <w:spacing w:val="-8"/>
          <w:w w:val="105"/>
          <w:sz w:val="24"/>
          <w:szCs w:val="24"/>
          <w:lang w:val="it-IT"/>
        </w:rPr>
        <w:t xml:space="preserve"> ___________________________________ </w:t>
      </w:r>
      <w:r w:rsidR="00F629AB" w:rsidRPr="00D91C8C">
        <w:rPr>
          <w:color w:val="000000"/>
          <w:w w:val="105"/>
          <w:sz w:val="24"/>
          <w:szCs w:val="24"/>
          <w:lang w:val="it-IT"/>
        </w:rPr>
        <w:t xml:space="preserve">N. </w:t>
      </w:r>
      <w:r w:rsidR="00F629AB">
        <w:rPr>
          <w:color w:val="000000"/>
          <w:w w:val="105"/>
          <w:sz w:val="24"/>
          <w:szCs w:val="24"/>
          <w:lang w:val="it-IT"/>
        </w:rPr>
        <w:t xml:space="preserve">____ </w:t>
      </w:r>
      <w:r w:rsidR="00F629AB" w:rsidRPr="00D91C8C">
        <w:rPr>
          <w:color w:val="000000"/>
          <w:w w:val="105"/>
          <w:sz w:val="24"/>
          <w:szCs w:val="24"/>
          <w:lang w:val="it-IT"/>
        </w:rPr>
        <w:t>CITTA’</w:t>
      </w:r>
      <w:r w:rsidR="00F629AB">
        <w:rPr>
          <w:color w:val="000000"/>
          <w:w w:val="105"/>
          <w:sz w:val="24"/>
          <w:szCs w:val="24"/>
          <w:lang w:val="it-IT"/>
        </w:rPr>
        <w:t xml:space="preserve"> ___________________________________</w:t>
      </w:r>
      <w:r w:rsidR="00B31A80">
        <w:rPr>
          <w:color w:val="000000"/>
          <w:w w:val="105"/>
          <w:sz w:val="24"/>
          <w:szCs w:val="24"/>
          <w:lang w:val="it-IT"/>
        </w:rPr>
        <w:t xml:space="preserve"> PEC__________________________</w:t>
      </w:r>
    </w:p>
    <w:p w:rsidR="002F6CFF" w:rsidRPr="00D91C8C" w:rsidRDefault="009A6FA6" w:rsidP="000625DC">
      <w:pPr>
        <w:tabs>
          <w:tab w:val="right" w:leader="underscore" w:pos="7780"/>
          <w:tab w:val="right" w:leader="underscore" w:pos="7780"/>
        </w:tabs>
        <w:spacing w:line="360" w:lineRule="auto"/>
        <w:rPr>
          <w:color w:val="000000"/>
          <w:spacing w:val="-8"/>
          <w:sz w:val="24"/>
          <w:szCs w:val="24"/>
          <w:lang w:val="it-IT"/>
        </w:rPr>
      </w:pPr>
      <w:r w:rsidRPr="00D91C8C">
        <w:rPr>
          <w:color w:val="000000"/>
          <w:spacing w:val="-8"/>
          <w:sz w:val="24"/>
          <w:szCs w:val="24"/>
          <w:lang w:val="it-IT"/>
        </w:rPr>
        <w:t xml:space="preserve">e-mail: </w:t>
      </w:r>
      <w:r w:rsidR="00F629AB">
        <w:rPr>
          <w:color w:val="000000"/>
          <w:spacing w:val="-8"/>
          <w:sz w:val="24"/>
          <w:szCs w:val="24"/>
          <w:lang w:val="it-IT"/>
        </w:rPr>
        <w:t xml:space="preserve">_______________________________________________ </w:t>
      </w:r>
      <w:r w:rsidRPr="00D91C8C">
        <w:rPr>
          <w:color w:val="000000"/>
          <w:sz w:val="24"/>
          <w:szCs w:val="24"/>
          <w:lang w:val="it-IT"/>
        </w:rPr>
        <w:t>telefono</w:t>
      </w:r>
      <w:r w:rsidR="00F629AB">
        <w:rPr>
          <w:color w:val="000000"/>
          <w:sz w:val="24"/>
          <w:szCs w:val="24"/>
          <w:lang w:val="it-IT"/>
        </w:rPr>
        <w:t xml:space="preserve"> ________________________</w:t>
      </w:r>
    </w:p>
    <w:p w:rsidR="002F6CFF" w:rsidRPr="00D91C8C" w:rsidRDefault="009A6FA6" w:rsidP="000625DC">
      <w:pPr>
        <w:tabs>
          <w:tab w:val="right" w:leader="underscore" w:pos="5068"/>
        </w:tabs>
        <w:spacing w:line="360" w:lineRule="auto"/>
        <w:rPr>
          <w:color w:val="000000"/>
          <w:sz w:val="24"/>
          <w:szCs w:val="24"/>
          <w:lang w:val="it-IT"/>
        </w:rPr>
      </w:pPr>
      <w:r w:rsidRPr="00D91C8C">
        <w:rPr>
          <w:color w:val="000000"/>
          <w:sz w:val="24"/>
          <w:szCs w:val="24"/>
          <w:lang w:val="it-IT"/>
        </w:rPr>
        <w:t>Cod. ATECO principale</w:t>
      </w:r>
      <w:r w:rsidRPr="00D91C8C">
        <w:rPr>
          <w:color w:val="000000"/>
          <w:sz w:val="24"/>
          <w:szCs w:val="24"/>
          <w:lang w:val="it-IT"/>
        </w:rPr>
        <w:tab/>
      </w:r>
    </w:p>
    <w:p w:rsidR="00975011" w:rsidRDefault="005702D2" w:rsidP="00975011">
      <w:pPr>
        <w:pStyle w:val="Corpotesto"/>
        <w:spacing w:before="90"/>
        <w:ind w:right="177"/>
        <w:jc w:val="both"/>
        <w:rPr>
          <w:rFonts w:asciiTheme="minorHAnsi" w:hAnsiTheme="minorHAnsi"/>
        </w:rPr>
      </w:pPr>
      <w:r w:rsidRPr="00975011">
        <w:rPr>
          <w:rFonts w:asciiTheme="minorHAnsi" w:hAnsiTheme="minorHAnsi"/>
        </w:rPr>
        <w:t xml:space="preserve">Il sottoscritto, sotto la propria personale responsabilità, visto il comma 10 dell’art. 238 d.lgs. 152/2006 che così dispone: </w:t>
      </w:r>
      <w:bookmarkStart w:id="0" w:name="_GoBack"/>
      <w:r w:rsidRPr="00975011">
        <w:rPr>
          <w:rFonts w:asciiTheme="minorHAnsi" w:hAnsiTheme="minorHAnsi"/>
        </w:rPr>
        <w:t xml:space="preserve">“ </w:t>
      </w:r>
      <w:r w:rsidRPr="00975011">
        <w:rPr>
          <w:rFonts w:asciiTheme="minorHAnsi" w:hAnsiTheme="minorHAnsi"/>
          <w:sz w:val="18"/>
          <w:szCs w:val="18"/>
        </w:rPr>
        <w:t>Le utenze non domestiche che producono rifiuti urbani di cui all'articolo </w:t>
      </w:r>
      <w:hyperlink r:id="rId5" w:tooltip="Definizioni" w:history="1">
        <w:r w:rsidRPr="00975011">
          <w:rPr>
            <w:rStyle w:val="Collegamentoipertestuale"/>
            <w:rFonts w:asciiTheme="minorHAnsi" w:hAnsiTheme="minorHAnsi"/>
            <w:color w:val="auto"/>
            <w:sz w:val="18"/>
            <w:szCs w:val="18"/>
            <w:u w:val="none"/>
          </w:rPr>
          <w:t>183</w:t>
        </w:r>
      </w:hyperlink>
      <w:r w:rsidRPr="00975011">
        <w:rPr>
          <w:rFonts w:asciiTheme="minorHAnsi" w:hAnsiTheme="minorHAnsi"/>
          <w:sz w:val="18"/>
          <w:szCs w:val="18"/>
        </w:rPr>
        <w:t> comma 1, lettera b-ter) punto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cinque anni, salva la possibilità per il gestore del servizio pubblico, dietro richiesta dell'utenza non domestica, di riprendere l'erogazione del servizio anche prima della scadenza quinquennale</w:t>
      </w:r>
      <w:bookmarkEnd w:id="0"/>
      <w:r w:rsidRPr="00975011">
        <w:rPr>
          <w:rFonts w:asciiTheme="minorHAnsi" w:hAnsiTheme="minorHAnsi"/>
        </w:rPr>
        <w:t>”</w:t>
      </w:r>
    </w:p>
    <w:p w:rsidR="002F6CFF" w:rsidRPr="00D91C8C" w:rsidRDefault="00975011" w:rsidP="00975011">
      <w:pPr>
        <w:pStyle w:val="Corpotesto"/>
        <w:spacing w:before="90"/>
        <w:ind w:right="177"/>
        <w:jc w:val="both"/>
        <w:rPr>
          <w:color w:val="000000"/>
          <w:spacing w:val="-6"/>
          <w:w w:val="105"/>
        </w:rPr>
      </w:pPr>
      <w:r>
        <w:rPr>
          <w:color w:val="000000"/>
          <w:spacing w:val="-6"/>
          <w:w w:val="105"/>
        </w:rPr>
        <w:t>A</w:t>
      </w:r>
      <w:r w:rsidR="009A6FA6" w:rsidRPr="00D91C8C">
        <w:rPr>
          <w:color w:val="000000"/>
          <w:spacing w:val="-6"/>
          <w:w w:val="105"/>
        </w:rPr>
        <w:t>i sensi dell’art. 47 del DPR 445/2000, consapevole delle pene stabilite dagli artt. 76 e 77 dello stesso Decreto per fals</w:t>
      </w:r>
      <w:r w:rsidR="009A6FA6" w:rsidRPr="00D91C8C">
        <w:rPr>
          <w:color w:val="000000"/>
          <w:spacing w:val="-6"/>
        </w:rPr>
        <w:t xml:space="preserve">e </w:t>
      </w:r>
      <w:r w:rsidR="009A6FA6" w:rsidRPr="00D91C8C">
        <w:rPr>
          <w:color w:val="000000"/>
          <w:spacing w:val="-4"/>
        </w:rPr>
        <w:t xml:space="preserve">attestazioni e mendaci dichiarazioni, sotto la propria personale responsabilità, ai fini della gestione dei rifiuti prodotti e </w:t>
      </w:r>
      <w:r w:rsidR="009A6FA6" w:rsidRPr="00D91C8C">
        <w:rPr>
          <w:color w:val="000000"/>
          <w:spacing w:val="-4"/>
          <w:w w:val="105"/>
        </w:rPr>
        <w:t xml:space="preserve">dell’applicazione della TARI (Tassa sui rifiuti) nel </w:t>
      </w:r>
      <w:r w:rsidR="009A6FA6" w:rsidRPr="00D91C8C">
        <w:rPr>
          <w:b/>
          <w:color w:val="000000"/>
          <w:spacing w:val="-4"/>
          <w:w w:val="105"/>
          <w:u w:val="single"/>
        </w:rPr>
        <w:t>QUINQUENNIO</w:t>
      </w:r>
      <w:r w:rsidR="00F81B65">
        <w:rPr>
          <w:b/>
          <w:color w:val="000000"/>
          <w:spacing w:val="-4"/>
          <w:w w:val="105"/>
          <w:u w:val="single"/>
        </w:rPr>
        <w:t>________-____________</w:t>
      </w:r>
    </w:p>
    <w:p w:rsidR="002F6CFF" w:rsidRPr="00D91C8C" w:rsidRDefault="009A6FA6">
      <w:pPr>
        <w:spacing w:before="252" w:line="196" w:lineRule="auto"/>
        <w:ind w:left="4392"/>
        <w:rPr>
          <w:b/>
          <w:color w:val="000000"/>
          <w:w w:val="105"/>
          <w:sz w:val="24"/>
          <w:szCs w:val="24"/>
          <w:lang w:val="it-IT"/>
        </w:rPr>
      </w:pPr>
      <w:r w:rsidRPr="00D91C8C">
        <w:rPr>
          <w:b/>
          <w:color w:val="000000"/>
          <w:w w:val="105"/>
          <w:sz w:val="24"/>
          <w:szCs w:val="24"/>
          <w:lang w:val="it-IT"/>
        </w:rPr>
        <w:t>DICHIARA</w:t>
      </w:r>
    </w:p>
    <w:p w:rsidR="002F6CFF" w:rsidRPr="00D91C8C" w:rsidRDefault="009A6FA6" w:rsidP="000625DC">
      <w:pPr>
        <w:spacing w:before="180" w:after="240"/>
        <w:rPr>
          <w:color w:val="000000"/>
          <w:sz w:val="24"/>
          <w:szCs w:val="24"/>
          <w:lang w:val="it-IT"/>
        </w:rPr>
      </w:pPr>
      <w:r w:rsidRPr="00D91C8C">
        <w:rPr>
          <w:color w:val="000000"/>
          <w:sz w:val="24"/>
          <w:szCs w:val="24"/>
          <w:lang w:val="it-IT"/>
        </w:rPr>
        <w:t>Relativamente ai seguenti immobili ubicati nel territorio comunale:</w:t>
      </w:r>
    </w:p>
    <w:tbl>
      <w:tblPr>
        <w:tblW w:w="9497" w:type="dxa"/>
        <w:tblInd w:w="136" w:type="dxa"/>
        <w:tblLayout w:type="fixed"/>
        <w:tblCellMar>
          <w:left w:w="0" w:type="dxa"/>
          <w:right w:w="0" w:type="dxa"/>
        </w:tblCellMar>
        <w:tblLook w:val="04A0" w:firstRow="1" w:lastRow="0" w:firstColumn="1" w:lastColumn="0" w:noHBand="0" w:noVBand="1"/>
      </w:tblPr>
      <w:tblGrid>
        <w:gridCol w:w="2977"/>
        <w:gridCol w:w="1530"/>
        <w:gridCol w:w="2439"/>
        <w:gridCol w:w="2551"/>
      </w:tblGrid>
      <w:tr w:rsidR="002F6CFF" w:rsidRPr="00B31A80" w:rsidTr="009A6FA6">
        <w:trPr>
          <w:trHeight w:hRule="exact" w:val="936"/>
        </w:trPr>
        <w:tc>
          <w:tcPr>
            <w:tcW w:w="2977" w:type="dxa"/>
            <w:tcBorders>
              <w:top w:val="single" w:sz="5" w:space="0" w:color="000000"/>
              <w:left w:val="single" w:sz="5" w:space="0" w:color="000000"/>
              <w:bottom w:val="single" w:sz="5" w:space="0" w:color="000000"/>
              <w:right w:val="single" w:sz="5" w:space="0" w:color="000000"/>
            </w:tcBorders>
          </w:tcPr>
          <w:p w:rsidR="002F6CFF" w:rsidRPr="00363504" w:rsidRDefault="009A6FA6">
            <w:pPr>
              <w:ind w:left="108" w:right="684"/>
              <w:rPr>
                <w:color w:val="000000"/>
                <w:spacing w:val="-5"/>
                <w:sz w:val="20"/>
                <w:szCs w:val="20"/>
                <w:lang w:val="it-IT"/>
              </w:rPr>
            </w:pPr>
            <w:r w:rsidRPr="00363504">
              <w:rPr>
                <w:color w:val="000000"/>
                <w:spacing w:val="-5"/>
                <w:sz w:val="20"/>
                <w:szCs w:val="20"/>
                <w:lang w:val="it-IT"/>
              </w:rPr>
              <w:t xml:space="preserve">DESTINAZIONE LOCALE </w:t>
            </w:r>
            <w:r w:rsidRPr="00363504">
              <w:rPr>
                <w:color w:val="000000"/>
                <w:sz w:val="20"/>
                <w:szCs w:val="20"/>
                <w:lang w:val="it-IT"/>
              </w:rPr>
              <w:t xml:space="preserve">(ufficio/magazzino, area produttiva, </w:t>
            </w:r>
            <w:proofErr w:type="spellStart"/>
            <w:r w:rsidRPr="00363504">
              <w:rPr>
                <w:color w:val="000000"/>
                <w:sz w:val="20"/>
                <w:szCs w:val="20"/>
                <w:lang w:val="it-IT"/>
              </w:rPr>
              <w:t>ecc</w:t>
            </w:r>
            <w:proofErr w:type="spellEnd"/>
            <w:r w:rsidRPr="00363504">
              <w:rPr>
                <w:color w:val="000000"/>
                <w:sz w:val="20"/>
                <w:szCs w:val="20"/>
                <w:lang w:val="it-IT"/>
              </w:rPr>
              <w:t>)</w:t>
            </w:r>
          </w:p>
        </w:tc>
        <w:tc>
          <w:tcPr>
            <w:tcW w:w="1530" w:type="dxa"/>
            <w:tcBorders>
              <w:top w:val="single" w:sz="5" w:space="0" w:color="000000"/>
              <w:left w:val="single" w:sz="5" w:space="0" w:color="000000"/>
              <w:bottom w:val="single" w:sz="5" w:space="0" w:color="000000"/>
              <w:right w:val="single" w:sz="5" w:space="0" w:color="000000"/>
            </w:tcBorders>
          </w:tcPr>
          <w:p w:rsidR="002F6CFF" w:rsidRPr="00363504" w:rsidRDefault="009A6FA6">
            <w:pPr>
              <w:ind w:left="108" w:right="180"/>
              <w:rPr>
                <w:color w:val="000000"/>
                <w:sz w:val="20"/>
                <w:szCs w:val="20"/>
                <w:lang w:val="it-IT"/>
              </w:rPr>
            </w:pPr>
            <w:r w:rsidRPr="00363504">
              <w:rPr>
                <w:color w:val="000000"/>
                <w:sz w:val="20"/>
                <w:szCs w:val="20"/>
                <w:lang w:val="it-IT"/>
              </w:rPr>
              <w:t xml:space="preserve">DATI </w:t>
            </w:r>
            <w:r w:rsidRPr="00363504">
              <w:rPr>
                <w:color w:val="000000"/>
                <w:spacing w:val="-3"/>
                <w:sz w:val="20"/>
                <w:szCs w:val="20"/>
                <w:lang w:val="it-IT"/>
              </w:rPr>
              <w:t>CATASTALI (</w:t>
            </w:r>
            <w:proofErr w:type="spellStart"/>
            <w:proofErr w:type="gramStart"/>
            <w:r w:rsidRPr="00363504">
              <w:rPr>
                <w:color w:val="000000"/>
                <w:spacing w:val="-3"/>
                <w:sz w:val="20"/>
                <w:szCs w:val="20"/>
                <w:lang w:val="it-IT"/>
              </w:rPr>
              <w:t>fg</w:t>
            </w:r>
            <w:proofErr w:type="spellEnd"/>
            <w:r w:rsidRPr="00363504">
              <w:rPr>
                <w:color w:val="000000"/>
                <w:spacing w:val="-3"/>
                <w:sz w:val="20"/>
                <w:szCs w:val="20"/>
                <w:lang w:val="it-IT"/>
              </w:rPr>
              <w:t>./</w:t>
            </w:r>
            <w:proofErr w:type="spellStart"/>
            <w:proofErr w:type="gramEnd"/>
            <w:r w:rsidRPr="00363504">
              <w:rPr>
                <w:color w:val="000000"/>
                <w:spacing w:val="-3"/>
                <w:sz w:val="20"/>
                <w:szCs w:val="20"/>
                <w:lang w:val="it-IT"/>
              </w:rPr>
              <w:t>num</w:t>
            </w:r>
            <w:proofErr w:type="spellEnd"/>
            <w:r w:rsidRPr="00363504">
              <w:rPr>
                <w:color w:val="000000"/>
                <w:spacing w:val="-3"/>
                <w:sz w:val="20"/>
                <w:szCs w:val="20"/>
                <w:lang w:val="it-IT"/>
              </w:rPr>
              <w:t>/sub)</w:t>
            </w:r>
          </w:p>
        </w:tc>
        <w:tc>
          <w:tcPr>
            <w:tcW w:w="2439" w:type="dxa"/>
            <w:tcBorders>
              <w:top w:val="single" w:sz="5" w:space="0" w:color="000000"/>
              <w:left w:val="single" w:sz="5" w:space="0" w:color="000000"/>
              <w:bottom w:val="single" w:sz="5" w:space="0" w:color="000000"/>
              <w:right w:val="single" w:sz="5" w:space="0" w:color="000000"/>
            </w:tcBorders>
          </w:tcPr>
          <w:p w:rsidR="002F6CFF" w:rsidRPr="00363504" w:rsidRDefault="009A6FA6" w:rsidP="00851E67">
            <w:pPr>
              <w:ind w:left="108"/>
              <w:rPr>
                <w:color w:val="000000"/>
                <w:spacing w:val="-2"/>
                <w:sz w:val="20"/>
                <w:szCs w:val="20"/>
                <w:lang w:val="it-IT"/>
              </w:rPr>
            </w:pPr>
            <w:r w:rsidRPr="00363504">
              <w:rPr>
                <w:color w:val="000000"/>
                <w:sz w:val="20"/>
                <w:szCs w:val="20"/>
                <w:lang w:val="it-IT"/>
              </w:rPr>
              <w:t>Superficie</w:t>
            </w:r>
            <w:r w:rsidR="00851E67" w:rsidRPr="00363504">
              <w:rPr>
                <w:color w:val="000000"/>
                <w:sz w:val="20"/>
                <w:szCs w:val="20"/>
                <w:lang w:val="it-IT"/>
              </w:rPr>
              <w:t xml:space="preserve"> </w:t>
            </w:r>
            <w:r w:rsidRPr="00363504">
              <w:rPr>
                <w:color w:val="000000"/>
                <w:spacing w:val="-2"/>
                <w:sz w:val="20"/>
                <w:szCs w:val="20"/>
                <w:lang w:val="it-IT"/>
              </w:rPr>
              <w:t xml:space="preserve">calpestabile </w:t>
            </w:r>
            <w:proofErr w:type="gramStart"/>
            <w:r w:rsidRPr="00363504">
              <w:rPr>
                <w:color w:val="000000"/>
                <w:spacing w:val="-2"/>
                <w:sz w:val="20"/>
                <w:szCs w:val="20"/>
                <w:lang w:val="it-IT"/>
              </w:rPr>
              <w:t xml:space="preserve">tassata </w:t>
            </w:r>
            <w:r w:rsidRPr="00363504">
              <w:rPr>
                <w:color w:val="000000"/>
                <w:sz w:val="20"/>
                <w:szCs w:val="20"/>
                <w:lang w:val="it-IT"/>
              </w:rPr>
              <w:t xml:space="preserve"> </w:t>
            </w:r>
            <w:r w:rsidRPr="00363504">
              <w:rPr>
                <w:b/>
                <w:color w:val="000000"/>
                <w:w w:val="105"/>
                <w:sz w:val="20"/>
                <w:szCs w:val="20"/>
                <w:lang w:val="it-IT"/>
              </w:rPr>
              <w:t>mq</w:t>
            </w:r>
            <w:proofErr w:type="gramEnd"/>
          </w:p>
        </w:tc>
        <w:tc>
          <w:tcPr>
            <w:tcW w:w="2551" w:type="dxa"/>
            <w:tcBorders>
              <w:top w:val="single" w:sz="5" w:space="0" w:color="000000"/>
              <w:left w:val="single" w:sz="5" w:space="0" w:color="000000"/>
              <w:bottom w:val="single" w:sz="5" w:space="0" w:color="000000"/>
              <w:right w:val="single" w:sz="5" w:space="0" w:color="000000"/>
            </w:tcBorders>
          </w:tcPr>
          <w:p w:rsidR="002F6CFF" w:rsidRPr="00363504" w:rsidRDefault="009A6FA6" w:rsidP="00851E67">
            <w:pPr>
              <w:ind w:left="108"/>
              <w:rPr>
                <w:color w:val="000000"/>
                <w:sz w:val="20"/>
                <w:szCs w:val="20"/>
                <w:lang w:val="it-IT"/>
              </w:rPr>
            </w:pPr>
            <w:r w:rsidRPr="00363504">
              <w:rPr>
                <w:color w:val="000000"/>
                <w:sz w:val="20"/>
                <w:szCs w:val="20"/>
                <w:lang w:val="it-IT"/>
              </w:rPr>
              <w:t>Superficie</w:t>
            </w:r>
            <w:r w:rsidR="00851E67" w:rsidRPr="00363504">
              <w:rPr>
                <w:color w:val="000000"/>
                <w:sz w:val="20"/>
                <w:szCs w:val="20"/>
                <w:lang w:val="it-IT"/>
              </w:rPr>
              <w:t xml:space="preserve"> </w:t>
            </w:r>
            <w:r w:rsidRPr="00363504">
              <w:rPr>
                <w:color w:val="000000"/>
                <w:sz w:val="20"/>
                <w:szCs w:val="20"/>
                <w:lang w:val="it-IT"/>
              </w:rPr>
              <w:t xml:space="preserve">calpestabile esente </w:t>
            </w:r>
            <w:r w:rsidRPr="00363504">
              <w:rPr>
                <w:b/>
                <w:color w:val="000000"/>
                <w:w w:val="105"/>
                <w:sz w:val="20"/>
                <w:szCs w:val="20"/>
                <w:lang w:val="it-IT"/>
              </w:rPr>
              <w:t>mq</w:t>
            </w:r>
          </w:p>
        </w:tc>
      </w:tr>
      <w:tr w:rsidR="002F6CFF" w:rsidRPr="00B31A80" w:rsidTr="009A6FA6">
        <w:trPr>
          <w:trHeight w:hRule="exact" w:val="351"/>
        </w:trPr>
        <w:tc>
          <w:tcPr>
            <w:tcW w:w="2977"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1530"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439"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551"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r>
      <w:tr w:rsidR="002F6CFF" w:rsidRPr="00B31A80" w:rsidTr="00363504">
        <w:trPr>
          <w:trHeight w:hRule="exact" w:val="426"/>
        </w:trPr>
        <w:tc>
          <w:tcPr>
            <w:tcW w:w="2977"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1530"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439"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551"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r>
      <w:tr w:rsidR="002F6CFF" w:rsidRPr="00B31A80" w:rsidTr="009A6FA6">
        <w:trPr>
          <w:trHeight w:hRule="exact" w:val="425"/>
        </w:trPr>
        <w:tc>
          <w:tcPr>
            <w:tcW w:w="2977"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1530"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439"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551"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r>
      <w:tr w:rsidR="002F6CFF" w:rsidRPr="00B31A80" w:rsidTr="009A6FA6">
        <w:trPr>
          <w:trHeight w:hRule="exact" w:val="431"/>
        </w:trPr>
        <w:tc>
          <w:tcPr>
            <w:tcW w:w="2977"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1530"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439"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551"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r>
      <w:tr w:rsidR="002F6CFF" w:rsidRPr="00B31A80" w:rsidTr="009A6FA6">
        <w:trPr>
          <w:trHeight w:hRule="exact" w:val="423"/>
        </w:trPr>
        <w:tc>
          <w:tcPr>
            <w:tcW w:w="2977"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1530"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439"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551"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r>
      <w:tr w:rsidR="002F6CFF" w:rsidRPr="00B31A80" w:rsidTr="009A6FA6">
        <w:trPr>
          <w:trHeight w:hRule="exact" w:val="429"/>
        </w:trPr>
        <w:tc>
          <w:tcPr>
            <w:tcW w:w="2977"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1530"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439"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c>
          <w:tcPr>
            <w:tcW w:w="2551" w:type="dxa"/>
            <w:tcBorders>
              <w:top w:val="single" w:sz="5" w:space="0" w:color="000000"/>
              <w:left w:val="single" w:sz="5" w:space="0" w:color="000000"/>
              <w:bottom w:val="single" w:sz="5" w:space="0" w:color="000000"/>
              <w:right w:val="single" w:sz="5" w:space="0" w:color="000000"/>
            </w:tcBorders>
          </w:tcPr>
          <w:p w:rsidR="002F6CFF" w:rsidRPr="00363504" w:rsidRDefault="002F6CFF">
            <w:pPr>
              <w:rPr>
                <w:color w:val="000000"/>
                <w:sz w:val="20"/>
                <w:szCs w:val="20"/>
                <w:lang w:val="it-IT"/>
              </w:rPr>
            </w:pPr>
          </w:p>
        </w:tc>
      </w:tr>
    </w:tbl>
    <w:p w:rsidR="002F6CFF" w:rsidRPr="00D91C8C" w:rsidRDefault="002F6CFF">
      <w:pPr>
        <w:spacing w:after="240" w:line="20" w:lineRule="exact"/>
        <w:rPr>
          <w:sz w:val="24"/>
          <w:szCs w:val="24"/>
          <w:lang w:val="it-IT"/>
        </w:rPr>
      </w:pPr>
    </w:p>
    <w:p w:rsidR="002F6CFF" w:rsidRPr="005702D2" w:rsidRDefault="009A6FA6" w:rsidP="009A6FA6">
      <w:pPr>
        <w:pStyle w:val="Paragrafoelenco"/>
        <w:numPr>
          <w:ilvl w:val="0"/>
          <w:numId w:val="1"/>
        </w:numPr>
        <w:spacing w:line="239" w:lineRule="exact"/>
        <w:ind w:left="567" w:hanging="567"/>
        <w:jc w:val="both"/>
        <w:rPr>
          <w:color w:val="000000"/>
          <w:spacing w:val="-1"/>
          <w:w w:val="90"/>
          <w:sz w:val="24"/>
          <w:szCs w:val="24"/>
          <w:lang w:val="it-IT"/>
        </w:rPr>
      </w:pPr>
      <w:r w:rsidRPr="009A6FA6">
        <w:rPr>
          <w:b/>
          <w:color w:val="000000"/>
          <w:spacing w:val="-1"/>
          <w:w w:val="105"/>
          <w:sz w:val="24"/>
          <w:szCs w:val="24"/>
          <w:u w:val="single"/>
          <w:lang w:val="it-IT"/>
        </w:rPr>
        <w:t xml:space="preserve">che TUTTI i rifiuti urbani prodotti, meglio elencati nella tabella seguente, verranno avviati al recupero </w:t>
      </w:r>
      <w:r w:rsidRPr="009A6FA6">
        <w:rPr>
          <w:b/>
          <w:color w:val="000000"/>
          <w:spacing w:val="-7"/>
          <w:w w:val="105"/>
          <w:sz w:val="24"/>
          <w:szCs w:val="24"/>
          <w:u w:val="single"/>
          <w:lang w:val="it-IT"/>
        </w:rPr>
        <w:t xml:space="preserve">mediante soggetti autorizzati sotto indicati, con i quali è stato stipulato apposito contratto (di durata almeno </w:t>
      </w:r>
      <w:r w:rsidRPr="009A6FA6">
        <w:rPr>
          <w:b/>
          <w:color w:val="000000"/>
          <w:spacing w:val="-6"/>
          <w:w w:val="105"/>
          <w:sz w:val="24"/>
          <w:szCs w:val="24"/>
          <w:u w:val="single"/>
          <w:lang w:val="it-IT"/>
        </w:rPr>
        <w:t xml:space="preserve">quinquennale) </w:t>
      </w:r>
    </w:p>
    <w:p w:rsidR="005702D2" w:rsidRDefault="005702D2" w:rsidP="005702D2">
      <w:pPr>
        <w:pStyle w:val="Paragrafoelenco"/>
        <w:spacing w:line="239" w:lineRule="exact"/>
        <w:ind w:left="567"/>
        <w:jc w:val="both"/>
        <w:rPr>
          <w:b/>
          <w:color w:val="000000"/>
          <w:spacing w:val="-6"/>
          <w:w w:val="105"/>
          <w:sz w:val="24"/>
          <w:szCs w:val="24"/>
          <w:u w:val="single"/>
          <w:lang w:val="it-IT"/>
        </w:rPr>
      </w:pPr>
    </w:p>
    <w:p w:rsidR="005702D2" w:rsidRPr="009A6FA6" w:rsidRDefault="005702D2" w:rsidP="005702D2">
      <w:pPr>
        <w:pStyle w:val="Paragrafoelenco"/>
        <w:spacing w:line="239" w:lineRule="exact"/>
        <w:ind w:left="567"/>
        <w:jc w:val="both"/>
        <w:rPr>
          <w:color w:val="000000"/>
          <w:spacing w:val="-1"/>
          <w:w w:val="90"/>
          <w:sz w:val="24"/>
          <w:szCs w:val="24"/>
          <w:lang w:val="it-IT"/>
        </w:rPr>
      </w:pPr>
    </w:p>
    <w:tbl>
      <w:tblPr>
        <w:tblW w:w="10080" w:type="dxa"/>
        <w:tblInd w:w="10" w:type="dxa"/>
        <w:tblLayout w:type="fixed"/>
        <w:tblCellMar>
          <w:left w:w="0" w:type="dxa"/>
          <w:right w:w="0" w:type="dxa"/>
        </w:tblCellMar>
        <w:tblLook w:val="0000" w:firstRow="0" w:lastRow="0" w:firstColumn="0" w:lastColumn="0" w:noHBand="0" w:noVBand="0"/>
      </w:tblPr>
      <w:tblGrid>
        <w:gridCol w:w="2679"/>
        <w:gridCol w:w="4110"/>
        <w:gridCol w:w="1134"/>
        <w:gridCol w:w="2157"/>
      </w:tblGrid>
      <w:tr w:rsidR="00363504" w:rsidRPr="00363504" w:rsidTr="00363504">
        <w:trPr>
          <w:trHeight w:hRule="exact" w:val="490"/>
        </w:trPr>
        <w:tc>
          <w:tcPr>
            <w:tcW w:w="2679"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ind w:right="679"/>
              <w:jc w:val="right"/>
              <w:rPr>
                <w:rFonts w:ascii="Calibri" w:hAnsi="Calibri"/>
                <w:b/>
                <w:color w:val="000000"/>
                <w:w w:val="105"/>
                <w:sz w:val="20"/>
                <w:szCs w:val="20"/>
                <w:lang w:val="it-IT"/>
              </w:rPr>
            </w:pPr>
            <w:r w:rsidRPr="00363504">
              <w:rPr>
                <w:rFonts w:ascii="Calibri" w:hAnsi="Calibri"/>
                <w:b/>
                <w:color w:val="000000"/>
                <w:w w:val="105"/>
                <w:sz w:val="20"/>
                <w:szCs w:val="20"/>
                <w:lang w:val="it-IT"/>
              </w:rPr>
              <w:t>FRAZIONE</w:t>
            </w:r>
          </w:p>
        </w:tc>
        <w:tc>
          <w:tcPr>
            <w:tcW w:w="4110"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ind w:right="321"/>
              <w:jc w:val="right"/>
              <w:rPr>
                <w:rFonts w:ascii="Calibri" w:hAnsi="Calibri"/>
                <w:b/>
                <w:color w:val="000000"/>
                <w:spacing w:val="-6"/>
                <w:w w:val="105"/>
                <w:sz w:val="20"/>
                <w:szCs w:val="20"/>
                <w:lang w:val="it-IT"/>
              </w:rPr>
            </w:pPr>
            <w:r w:rsidRPr="00363504">
              <w:rPr>
                <w:rFonts w:ascii="Calibri" w:hAnsi="Calibri"/>
                <w:b/>
                <w:color w:val="000000"/>
                <w:spacing w:val="-6"/>
                <w:w w:val="105"/>
                <w:sz w:val="20"/>
                <w:szCs w:val="20"/>
                <w:lang w:val="it-IT"/>
              </w:rPr>
              <w:t>RIFIUTI URBANI NON PERICOLOSI</w:t>
            </w:r>
          </w:p>
        </w:tc>
        <w:tc>
          <w:tcPr>
            <w:tcW w:w="1134"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jc w:val="center"/>
              <w:rPr>
                <w:rFonts w:ascii="Calibri" w:hAnsi="Calibri"/>
                <w:b/>
                <w:color w:val="000000"/>
                <w:w w:val="105"/>
                <w:sz w:val="20"/>
                <w:szCs w:val="20"/>
                <w:lang w:val="it-IT"/>
              </w:rPr>
            </w:pPr>
            <w:r w:rsidRPr="00363504">
              <w:rPr>
                <w:rFonts w:ascii="Calibri" w:hAnsi="Calibri"/>
                <w:b/>
                <w:color w:val="000000"/>
                <w:w w:val="105"/>
                <w:sz w:val="20"/>
                <w:szCs w:val="20"/>
                <w:lang w:val="it-IT"/>
              </w:rPr>
              <w:t>COD CER</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jc w:val="center"/>
              <w:rPr>
                <w:rFonts w:ascii="Calibri" w:hAnsi="Calibri"/>
                <w:b/>
                <w:color w:val="000000"/>
                <w:w w:val="105"/>
                <w:sz w:val="20"/>
                <w:szCs w:val="20"/>
                <w:lang w:val="it-IT"/>
              </w:rPr>
            </w:pPr>
            <w:r w:rsidRPr="00363504">
              <w:rPr>
                <w:rFonts w:ascii="Calibri" w:hAnsi="Calibri"/>
                <w:b/>
                <w:color w:val="000000"/>
                <w:w w:val="105"/>
                <w:sz w:val="20"/>
                <w:szCs w:val="20"/>
                <w:lang w:val="it-IT"/>
              </w:rPr>
              <w:t xml:space="preserve">SOGGETTO </w:t>
            </w:r>
            <w:r w:rsidRPr="00363504">
              <w:rPr>
                <w:rFonts w:ascii="Calibri" w:hAnsi="Calibri"/>
                <w:b/>
                <w:color w:val="000000"/>
                <w:w w:val="105"/>
                <w:sz w:val="20"/>
                <w:szCs w:val="20"/>
                <w:lang w:val="it-IT"/>
              </w:rPr>
              <w:br/>
              <w:t>AUTORIZZATO</w:t>
            </w:r>
          </w:p>
        </w:tc>
      </w:tr>
      <w:tr w:rsidR="00363504" w:rsidRPr="00363504" w:rsidTr="00363504">
        <w:trPr>
          <w:trHeight w:hRule="exact" w:val="321"/>
        </w:trPr>
        <w:tc>
          <w:tcPr>
            <w:tcW w:w="2679" w:type="dxa"/>
            <w:vMerge w:val="restart"/>
            <w:tcBorders>
              <w:top w:val="single" w:sz="4" w:space="0" w:color="000000"/>
              <w:left w:val="single" w:sz="4" w:space="0" w:color="000000"/>
              <w:bottom w:val="none" w:sz="0" w:space="0" w:color="000000"/>
              <w:right w:val="single" w:sz="4" w:space="0" w:color="000000"/>
            </w:tcBorders>
          </w:tcPr>
          <w:p w:rsidR="00363504" w:rsidRPr="00363504" w:rsidRDefault="00363504" w:rsidP="009D6505">
            <w:pPr>
              <w:spacing w:before="180"/>
              <w:ind w:left="120"/>
              <w:rPr>
                <w:rFonts w:ascii="Calibri" w:hAnsi="Calibri"/>
                <w:color w:val="000000"/>
                <w:sz w:val="20"/>
                <w:szCs w:val="20"/>
                <w:lang w:val="it-IT"/>
              </w:rPr>
            </w:pPr>
            <w:r w:rsidRPr="00363504">
              <w:rPr>
                <w:rFonts w:ascii="Calibri" w:hAnsi="Calibri"/>
                <w:color w:val="000000"/>
                <w:sz w:val="20"/>
                <w:szCs w:val="20"/>
                <w:lang w:val="it-IT"/>
              </w:rPr>
              <w:t>RIFIUTI ORGANICI</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Rifiuti biodegradabili di cucine e mense</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200108</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79"/>
        </w:trPr>
        <w:tc>
          <w:tcPr>
            <w:tcW w:w="2679" w:type="dxa"/>
            <w:vMerge/>
            <w:tcBorders>
              <w:top w:val="none" w:sz="0" w:space="0" w:color="000000"/>
              <w:left w:val="single" w:sz="4" w:space="0" w:color="000000"/>
              <w:bottom w:val="none" w:sz="0" w:space="0" w:color="000000"/>
              <w:right w:val="single" w:sz="4" w:space="0" w:color="000000"/>
            </w:tcBorders>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Rifiuti biodegradabili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200201</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9"/>
        </w:trPr>
        <w:tc>
          <w:tcPr>
            <w:tcW w:w="2679" w:type="dxa"/>
            <w:vMerge/>
            <w:tcBorders>
              <w:top w:val="none" w:sz="0"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Rifiuti dei mercati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200302</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4"/>
        </w:trPr>
        <w:tc>
          <w:tcPr>
            <w:tcW w:w="2679" w:type="dxa"/>
            <w:vMerge w:val="restart"/>
            <w:tcBorders>
              <w:top w:val="single" w:sz="4" w:space="0" w:color="000000"/>
              <w:left w:val="single" w:sz="4" w:space="0" w:color="000000"/>
              <w:bottom w:val="none" w:sz="0"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CARTA E CARTONE</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in carta e cartone</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150101</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vMerge/>
            <w:tcBorders>
              <w:top w:val="none" w:sz="0" w:space="0" w:color="000000"/>
              <w:left w:val="single" w:sz="4" w:space="0" w:color="000000"/>
              <w:bottom w:val="single" w:sz="4" w:space="0" w:color="000000"/>
              <w:right w:val="single" w:sz="4" w:space="0" w:color="000000"/>
            </w:tcBorders>
            <w:vAlign w:val="center"/>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Carta e cartone</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200101</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5"/>
        </w:trPr>
        <w:tc>
          <w:tcPr>
            <w:tcW w:w="2679" w:type="dxa"/>
            <w:vMerge w:val="restart"/>
            <w:tcBorders>
              <w:top w:val="single" w:sz="4" w:space="0" w:color="000000"/>
              <w:left w:val="single" w:sz="4" w:space="0" w:color="000000"/>
              <w:bottom w:val="none" w:sz="0"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PLASTICA</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in plastica</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150102</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vMerge/>
            <w:tcBorders>
              <w:top w:val="none" w:sz="0" w:space="0" w:color="000000"/>
              <w:left w:val="single" w:sz="4" w:space="0" w:color="000000"/>
              <w:bottom w:val="single" w:sz="4" w:space="0" w:color="000000"/>
              <w:right w:val="single" w:sz="4" w:space="0" w:color="000000"/>
            </w:tcBorders>
            <w:vAlign w:val="center"/>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Plastica</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200139</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4"/>
        </w:trPr>
        <w:tc>
          <w:tcPr>
            <w:tcW w:w="2679" w:type="dxa"/>
            <w:vMerge w:val="restart"/>
            <w:tcBorders>
              <w:top w:val="single" w:sz="4" w:space="0" w:color="000000"/>
              <w:left w:val="single" w:sz="4" w:space="0" w:color="000000"/>
              <w:bottom w:val="none" w:sz="0"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LEGNO</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in legno</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150103</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vMerge/>
            <w:tcBorders>
              <w:top w:val="none" w:sz="0" w:space="0" w:color="000000"/>
              <w:left w:val="single" w:sz="4" w:space="0" w:color="000000"/>
              <w:bottom w:val="single" w:sz="4" w:space="0" w:color="000000"/>
              <w:right w:val="single" w:sz="4" w:space="0" w:color="000000"/>
            </w:tcBorders>
            <w:vAlign w:val="center"/>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Legno diverso da quello di cui alla voce 200137</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200138</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312"/>
        </w:trPr>
        <w:tc>
          <w:tcPr>
            <w:tcW w:w="2679" w:type="dxa"/>
            <w:vMerge w:val="restart"/>
            <w:tcBorders>
              <w:top w:val="single" w:sz="4" w:space="0" w:color="000000"/>
              <w:left w:val="single" w:sz="4" w:space="0" w:color="000000"/>
              <w:bottom w:val="none" w:sz="0"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METALLO</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metallici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150104</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9"/>
        </w:trPr>
        <w:tc>
          <w:tcPr>
            <w:tcW w:w="2679" w:type="dxa"/>
            <w:vMerge/>
            <w:tcBorders>
              <w:top w:val="none" w:sz="0" w:space="0" w:color="000000"/>
              <w:left w:val="single" w:sz="4" w:space="0" w:color="000000"/>
              <w:bottom w:val="single" w:sz="4" w:space="0" w:color="000000"/>
              <w:right w:val="single" w:sz="4" w:space="0" w:color="000000"/>
            </w:tcBorders>
            <w:vAlign w:val="center"/>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Metallo</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200140</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IMBALLAGGI COMPOSITI</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materiali compositi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150105</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5"/>
        </w:trPr>
        <w:tc>
          <w:tcPr>
            <w:tcW w:w="2679"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MULTIMATERIALE</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in materiali misti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150106</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vMerge w:val="restart"/>
            <w:tcBorders>
              <w:top w:val="single" w:sz="4" w:space="0" w:color="000000"/>
              <w:left w:val="single" w:sz="4" w:space="0" w:color="000000"/>
              <w:bottom w:val="none" w:sz="0"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VETRO</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in vetro</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150107</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4"/>
        </w:trPr>
        <w:tc>
          <w:tcPr>
            <w:tcW w:w="2679" w:type="dxa"/>
            <w:vMerge/>
            <w:tcBorders>
              <w:top w:val="none" w:sz="0" w:space="0" w:color="000000"/>
              <w:left w:val="single" w:sz="4" w:space="0" w:color="000000"/>
              <w:bottom w:val="single" w:sz="4" w:space="0" w:color="000000"/>
              <w:right w:val="single" w:sz="4" w:space="0" w:color="000000"/>
            </w:tcBorders>
            <w:vAlign w:val="center"/>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Vetro</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200102</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vMerge w:val="restart"/>
            <w:tcBorders>
              <w:top w:val="single" w:sz="4" w:space="0" w:color="000000"/>
              <w:left w:val="single" w:sz="4" w:space="0" w:color="000000"/>
              <w:bottom w:val="none" w:sz="0"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TESSILE</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Imballaggi in materiale tessile</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150109</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59"/>
        </w:trPr>
        <w:tc>
          <w:tcPr>
            <w:tcW w:w="2679" w:type="dxa"/>
            <w:vMerge/>
            <w:tcBorders>
              <w:top w:val="none" w:sz="0" w:space="0" w:color="000000"/>
              <w:left w:val="single" w:sz="4" w:space="0" w:color="000000"/>
              <w:bottom w:val="none" w:sz="0" w:space="0" w:color="000000"/>
              <w:right w:val="single" w:sz="4" w:space="0" w:color="000000"/>
            </w:tcBorders>
            <w:vAlign w:val="center"/>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Abbigliamento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200110</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vMerge/>
            <w:tcBorders>
              <w:top w:val="none" w:sz="0" w:space="0" w:color="000000"/>
              <w:left w:val="single" w:sz="4" w:space="0" w:color="000000"/>
              <w:bottom w:val="single" w:sz="4" w:space="0" w:color="000000"/>
              <w:right w:val="single" w:sz="4" w:space="0" w:color="000000"/>
            </w:tcBorders>
            <w:vAlign w:val="center"/>
          </w:tcPr>
          <w:p w:rsidR="00363504" w:rsidRPr="00363504" w:rsidRDefault="00363504" w:rsidP="009D6505">
            <w:pPr>
              <w:rPr>
                <w:rFonts w:ascii="Calibri" w:hAnsi="Calibri"/>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Prodotti tessili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200111</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480"/>
        </w:trPr>
        <w:tc>
          <w:tcPr>
            <w:tcW w:w="2679"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TONER</w:t>
            </w:r>
          </w:p>
        </w:tc>
        <w:tc>
          <w:tcPr>
            <w:tcW w:w="4110"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spacing w:line="223" w:lineRule="auto"/>
              <w:ind w:left="108" w:right="504"/>
              <w:rPr>
                <w:rFonts w:ascii="Calibri" w:hAnsi="Calibri"/>
                <w:color w:val="000000"/>
                <w:spacing w:val="-2"/>
                <w:sz w:val="20"/>
                <w:szCs w:val="20"/>
                <w:lang w:val="it-IT"/>
              </w:rPr>
            </w:pPr>
            <w:r w:rsidRPr="00363504">
              <w:rPr>
                <w:rFonts w:ascii="Calibri" w:hAnsi="Calibri"/>
                <w:color w:val="000000"/>
                <w:spacing w:val="-2"/>
                <w:sz w:val="20"/>
                <w:szCs w:val="20"/>
                <w:lang w:val="it-IT"/>
              </w:rPr>
              <w:t xml:space="preserve">Toner stampanti esauriti diversi da quelli di cui </w:t>
            </w:r>
            <w:r w:rsidRPr="00363504">
              <w:rPr>
                <w:rFonts w:ascii="Calibri" w:hAnsi="Calibri"/>
                <w:color w:val="000000"/>
                <w:sz w:val="20"/>
                <w:szCs w:val="20"/>
                <w:lang w:val="it-IT"/>
              </w:rPr>
              <w:t>alla voce 080317</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080318</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9"/>
        </w:trPr>
        <w:tc>
          <w:tcPr>
            <w:tcW w:w="2679"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INGOMBRANTI</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Rifiuti ingombranti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200307</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427"/>
        </w:trPr>
        <w:tc>
          <w:tcPr>
            <w:tcW w:w="2679"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spacing w:line="205" w:lineRule="exact"/>
              <w:ind w:left="108" w:right="864"/>
              <w:rPr>
                <w:rFonts w:ascii="Calibri" w:hAnsi="Calibri"/>
                <w:color w:val="000000"/>
                <w:spacing w:val="-5"/>
                <w:sz w:val="20"/>
                <w:szCs w:val="20"/>
                <w:lang w:val="it-IT"/>
              </w:rPr>
            </w:pPr>
            <w:r w:rsidRPr="00363504">
              <w:rPr>
                <w:rFonts w:ascii="Calibri" w:hAnsi="Calibri"/>
                <w:color w:val="000000"/>
                <w:spacing w:val="-5"/>
                <w:sz w:val="20"/>
                <w:szCs w:val="20"/>
                <w:lang w:val="it-IT"/>
              </w:rPr>
              <w:t xml:space="preserve">VERNICI, INCHIOSTRI, </w:t>
            </w:r>
            <w:r w:rsidRPr="00363504">
              <w:rPr>
                <w:rFonts w:ascii="Calibri" w:hAnsi="Calibri"/>
                <w:color w:val="000000"/>
                <w:sz w:val="20"/>
                <w:szCs w:val="20"/>
                <w:lang w:val="it-IT"/>
              </w:rPr>
              <w:t>ADESIVI E RESINE</w:t>
            </w:r>
          </w:p>
        </w:tc>
        <w:tc>
          <w:tcPr>
            <w:tcW w:w="4110"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spacing w:line="213" w:lineRule="exact"/>
              <w:ind w:left="108" w:right="720"/>
              <w:rPr>
                <w:rFonts w:ascii="Calibri" w:hAnsi="Calibri"/>
                <w:color w:val="000000"/>
                <w:spacing w:val="-4"/>
                <w:sz w:val="20"/>
                <w:szCs w:val="20"/>
                <w:lang w:val="it-IT"/>
              </w:rPr>
            </w:pPr>
            <w:r w:rsidRPr="00363504">
              <w:rPr>
                <w:rFonts w:ascii="Calibri" w:hAnsi="Calibri"/>
                <w:color w:val="000000"/>
                <w:spacing w:val="-4"/>
                <w:sz w:val="20"/>
                <w:szCs w:val="20"/>
                <w:lang w:val="it-IT"/>
              </w:rPr>
              <w:t xml:space="preserve">Vernici, inchiostri, adesivi e resine diversi da </w:t>
            </w:r>
            <w:r w:rsidRPr="00363504">
              <w:rPr>
                <w:rFonts w:ascii="Calibri" w:hAnsi="Calibri"/>
                <w:color w:val="000000"/>
                <w:sz w:val="20"/>
                <w:szCs w:val="20"/>
                <w:lang w:val="it-IT"/>
              </w:rPr>
              <w:t>quelli di cui alla voce 200127</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200128</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79"/>
        </w:trPr>
        <w:tc>
          <w:tcPr>
            <w:tcW w:w="2679"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DETERGENTI</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Detergenti diversi da quelli della voce 200129</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200130</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64"/>
        </w:trPr>
        <w:tc>
          <w:tcPr>
            <w:tcW w:w="2679"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ALTRI RIFIUTI</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Altri rifiuti non biodegradabili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200203</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r w:rsidR="00363504" w:rsidRPr="00363504" w:rsidTr="00363504">
        <w:trPr>
          <w:trHeight w:hRule="exact" w:val="278"/>
        </w:trPr>
        <w:tc>
          <w:tcPr>
            <w:tcW w:w="2679"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20"/>
              <w:rPr>
                <w:rFonts w:ascii="Calibri" w:hAnsi="Calibri"/>
                <w:color w:val="000000"/>
                <w:sz w:val="20"/>
                <w:szCs w:val="20"/>
                <w:lang w:val="it-IT"/>
              </w:rPr>
            </w:pPr>
            <w:r w:rsidRPr="00363504">
              <w:rPr>
                <w:rFonts w:ascii="Calibri" w:hAnsi="Calibri"/>
                <w:color w:val="000000"/>
                <w:sz w:val="20"/>
                <w:szCs w:val="20"/>
                <w:lang w:val="it-IT"/>
              </w:rPr>
              <w:t>RIFIUTI URBANI INDIFFER.</w:t>
            </w:r>
          </w:p>
        </w:tc>
        <w:tc>
          <w:tcPr>
            <w:tcW w:w="4110"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ind w:left="115"/>
              <w:rPr>
                <w:rFonts w:ascii="Calibri" w:hAnsi="Calibri"/>
                <w:color w:val="000000"/>
                <w:sz w:val="20"/>
                <w:szCs w:val="20"/>
                <w:lang w:val="it-IT"/>
              </w:rPr>
            </w:pPr>
            <w:r w:rsidRPr="00363504">
              <w:rPr>
                <w:rFonts w:ascii="Calibri" w:hAnsi="Calibri"/>
                <w:color w:val="000000"/>
                <w:sz w:val="20"/>
                <w:szCs w:val="20"/>
                <w:lang w:val="it-IT"/>
              </w:rPr>
              <w:t>Rifiuti urbani indifferenziati</w:t>
            </w:r>
          </w:p>
        </w:tc>
        <w:tc>
          <w:tcPr>
            <w:tcW w:w="1134" w:type="dxa"/>
            <w:tcBorders>
              <w:top w:val="single" w:sz="4" w:space="0" w:color="000000"/>
              <w:left w:val="single" w:sz="4" w:space="0" w:color="000000"/>
              <w:bottom w:val="single" w:sz="4" w:space="0" w:color="000000"/>
              <w:right w:val="single" w:sz="4" w:space="0" w:color="000000"/>
            </w:tcBorders>
            <w:vAlign w:val="center"/>
          </w:tcPr>
          <w:p w:rsidR="00363504" w:rsidRPr="00363504" w:rsidRDefault="00363504" w:rsidP="009D6505">
            <w:pPr>
              <w:jc w:val="center"/>
              <w:rPr>
                <w:rFonts w:ascii="Calibri" w:hAnsi="Calibri"/>
                <w:color w:val="000000"/>
                <w:sz w:val="20"/>
                <w:szCs w:val="20"/>
                <w:lang w:val="it-IT"/>
              </w:rPr>
            </w:pPr>
            <w:r w:rsidRPr="00363504">
              <w:rPr>
                <w:rFonts w:ascii="Calibri" w:hAnsi="Calibri"/>
                <w:color w:val="000000"/>
                <w:sz w:val="20"/>
                <w:szCs w:val="20"/>
                <w:lang w:val="it-IT"/>
              </w:rPr>
              <w:t>200301</w:t>
            </w:r>
          </w:p>
        </w:tc>
        <w:tc>
          <w:tcPr>
            <w:tcW w:w="2157" w:type="dxa"/>
            <w:tcBorders>
              <w:top w:val="single" w:sz="4" w:space="0" w:color="000000"/>
              <w:left w:val="single" w:sz="4" w:space="0" w:color="000000"/>
              <w:bottom w:val="single" w:sz="4" w:space="0" w:color="000000"/>
              <w:right w:val="single" w:sz="4" w:space="0" w:color="000000"/>
            </w:tcBorders>
          </w:tcPr>
          <w:p w:rsidR="00363504" w:rsidRPr="00363504" w:rsidRDefault="00363504" w:rsidP="009D6505">
            <w:pPr>
              <w:rPr>
                <w:rFonts w:ascii="Calibri" w:hAnsi="Calibri"/>
                <w:color w:val="000000"/>
                <w:sz w:val="20"/>
                <w:szCs w:val="20"/>
              </w:rPr>
            </w:pPr>
          </w:p>
        </w:tc>
      </w:tr>
    </w:tbl>
    <w:p w:rsidR="009A6FA6" w:rsidRDefault="009A6FA6" w:rsidP="009A6FA6">
      <w:pPr>
        <w:pStyle w:val="Paragrafoelenco"/>
        <w:spacing w:line="239" w:lineRule="exact"/>
        <w:ind w:left="567"/>
        <w:jc w:val="both"/>
        <w:rPr>
          <w:color w:val="000000"/>
          <w:spacing w:val="-1"/>
          <w:w w:val="90"/>
          <w:sz w:val="24"/>
          <w:szCs w:val="24"/>
          <w:lang w:val="it-IT"/>
        </w:rPr>
      </w:pPr>
    </w:p>
    <w:p w:rsidR="00363504" w:rsidRDefault="00363504" w:rsidP="009A6FA6">
      <w:pPr>
        <w:pStyle w:val="Paragrafoelenco"/>
        <w:spacing w:line="239" w:lineRule="exact"/>
        <w:ind w:left="567"/>
        <w:jc w:val="both"/>
        <w:rPr>
          <w:color w:val="000000"/>
          <w:spacing w:val="-1"/>
          <w:w w:val="90"/>
          <w:sz w:val="24"/>
          <w:szCs w:val="24"/>
          <w:lang w:val="it-IT"/>
        </w:rPr>
      </w:pPr>
    </w:p>
    <w:p w:rsidR="00363504" w:rsidRDefault="00363504" w:rsidP="00363504">
      <w:pPr>
        <w:pStyle w:val="Paragrafoelenco"/>
        <w:numPr>
          <w:ilvl w:val="0"/>
          <w:numId w:val="1"/>
        </w:numPr>
        <w:spacing w:line="239" w:lineRule="exact"/>
        <w:ind w:left="567" w:hanging="567"/>
        <w:jc w:val="both"/>
        <w:rPr>
          <w:color w:val="000000"/>
          <w:spacing w:val="-1"/>
          <w:w w:val="90"/>
          <w:sz w:val="24"/>
          <w:szCs w:val="24"/>
          <w:lang w:val="it-IT"/>
        </w:rPr>
      </w:pPr>
      <w:r w:rsidRPr="00363504">
        <w:rPr>
          <w:color w:val="000000"/>
          <w:spacing w:val="-1"/>
          <w:w w:val="90"/>
          <w:sz w:val="24"/>
          <w:szCs w:val="24"/>
          <w:lang w:val="it-IT"/>
        </w:rPr>
        <w:t>di impegnarsi a</w:t>
      </w:r>
      <w:r w:rsidR="00097610">
        <w:rPr>
          <w:color w:val="000000"/>
          <w:spacing w:val="-1"/>
          <w:w w:val="90"/>
          <w:sz w:val="24"/>
          <w:szCs w:val="24"/>
          <w:lang w:val="it-IT"/>
        </w:rPr>
        <w:t>d effettuare le comunicazioni</w:t>
      </w:r>
      <w:r w:rsidRPr="00363504">
        <w:rPr>
          <w:color w:val="000000"/>
          <w:spacing w:val="-1"/>
          <w:w w:val="90"/>
          <w:sz w:val="24"/>
          <w:szCs w:val="24"/>
          <w:lang w:val="it-IT"/>
        </w:rPr>
        <w:t xml:space="preserve"> attestant</w:t>
      </w:r>
      <w:r w:rsidR="00097610">
        <w:rPr>
          <w:color w:val="000000"/>
          <w:spacing w:val="-1"/>
          <w:w w:val="90"/>
          <w:sz w:val="24"/>
          <w:szCs w:val="24"/>
          <w:lang w:val="it-IT"/>
        </w:rPr>
        <w:t>i</w:t>
      </w:r>
      <w:r w:rsidRPr="00363504">
        <w:rPr>
          <w:color w:val="000000"/>
          <w:spacing w:val="-1"/>
          <w:w w:val="90"/>
          <w:sz w:val="24"/>
          <w:szCs w:val="24"/>
          <w:lang w:val="it-IT"/>
        </w:rPr>
        <w:t xml:space="preserve"> i quantitativi dei rifiuti urbani non pericolosi avviati al recupero con i soggetti sopra indicati</w:t>
      </w:r>
      <w:r w:rsidR="00097610">
        <w:rPr>
          <w:color w:val="000000"/>
          <w:spacing w:val="-1"/>
          <w:w w:val="90"/>
          <w:sz w:val="24"/>
          <w:szCs w:val="24"/>
          <w:lang w:val="it-IT"/>
        </w:rPr>
        <w:t xml:space="preserve"> in conformità alle norme del </w:t>
      </w:r>
      <w:r w:rsidR="00097610" w:rsidRPr="00097610">
        <w:rPr>
          <w:bCs/>
          <w:color w:val="000000"/>
          <w:spacing w:val="-1"/>
          <w:w w:val="90"/>
          <w:sz w:val="24"/>
          <w:szCs w:val="24"/>
          <w:lang w:val="it-IT"/>
        </w:rPr>
        <w:t>Regolamento</w:t>
      </w:r>
      <w:r w:rsidR="00097610" w:rsidRPr="00097610">
        <w:rPr>
          <w:b/>
          <w:bCs/>
          <w:i/>
          <w:iCs/>
          <w:color w:val="000000"/>
          <w:spacing w:val="-1"/>
          <w:w w:val="90"/>
          <w:sz w:val="24"/>
          <w:szCs w:val="24"/>
          <w:lang w:val="it-IT"/>
        </w:rPr>
        <w:t xml:space="preserve"> </w:t>
      </w:r>
      <w:r w:rsidR="00097610" w:rsidRPr="00097610">
        <w:rPr>
          <w:color w:val="000000"/>
          <w:spacing w:val="-1"/>
          <w:w w:val="90"/>
          <w:sz w:val="24"/>
          <w:szCs w:val="24"/>
          <w:lang w:val="it-IT"/>
        </w:rPr>
        <w:t>per la gestione dei rifiuti da parte delle utenze non domestiche al di fuori del perimetro del servizio pubblico comunale, ai sensi dell’art. 238, comma 10 del D. lgs. n. 152/06 approvato con delibera di C.C. n.</w:t>
      </w:r>
      <w:r w:rsidR="00097610">
        <w:rPr>
          <w:color w:val="000000"/>
          <w:spacing w:val="-1"/>
          <w:w w:val="90"/>
          <w:sz w:val="24"/>
          <w:szCs w:val="24"/>
          <w:lang w:val="it-IT"/>
        </w:rPr>
        <w:t xml:space="preserve"> 17 </w:t>
      </w:r>
      <w:r w:rsidR="00097610" w:rsidRPr="00097610">
        <w:rPr>
          <w:color w:val="000000"/>
          <w:spacing w:val="-1"/>
          <w:w w:val="90"/>
          <w:sz w:val="24"/>
          <w:szCs w:val="24"/>
          <w:lang w:val="it-IT"/>
        </w:rPr>
        <w:t xml:space="preserve">del </w:t>
      </w:r>
      <w:r w:rsidR="00097610">
        <w:rPr>
          <w:color w:val="000000"/>
          <w:spacing w:val="-1"/>
          <w:w w:val="90"/>
          <w:sz w:val="24"/>
          <w:szCs w:val="24"/>
          <w:lang w:val="it-IT"/>
        </w:rPr>
        <w:t>31/06/2021</w:t>
      </w:r>
      <w:r w:rsidR="00097610" w:rsidRPr="00097610">
        <w:rPr>
          <w:color w:val="000000"/>
          <w:spacing w:val="-1"/>
          <w:w w:val="90"/>
          <w:sz w:val="24"/>
          <w:szCs w:val="24"/>
          <w:lang w:val="it-IT"/>
        </w:rPr>
        <w:t>;</w:t>
      </w:r>
    </w:p>
    <w:p w:rsidR="00363504" w:rsidRDefault="00363504" w:rsidP="00363504">
      <w:pPr>
        <w:pStyle w:val="Paragrafoelenco"/>
        <w:spacing w:line="239" w:lineRule="exact"/>
        <w:ind w:left="567"/>
        <w:jc w:val="both"/>
        <w:rPr>
          <w:color w:val="000000"/>
          <w:spacing w:val="-1"/>
          <w:w w:val="90"/>
          <w:sz w:val="24"/>
          <w:szCs w:val="24"/>
          <w:lang w:val="it-IT"/>
        </w:rPr>
      </w:pPr>
    </w:p>
    <w:p w:rsidR="000625DC" w:rsidRPr="00363504" w:rsidRDefault="000625DC" w:rsidP="00363504">
      <w:pPr>
        <w:pStyle w:val="Paragrafoelenco"/>
        <w:spacing w:line="239" w:lineRule="exact"/>
        <w:ind w:left="567"/>
        <w:jc w:val="both"/>
        <w:rPr>
          <w:color w:val="000000"/>
          <w:spacing w:val="-1"/>
          <w:w w:val="90"/>
          <w:sz w:val="24"/>
          <w:szCs w:val="24"/>
          <w:lang w:val="it-IT"/>
        </w:rPr>
      </w:pPr>
    </w:p>
    <w:p w:rsidR="00C56CC9" w:rsidRDefault="00363504" w:rsidP="00363504">
      <w:pPr>
        <w:pStyle w:val="Paragrafoelenco"/>
        <w:spacing w:line="239" w:lineRule="exact"/>
        <w:ind w:left="567"/>
        <w:jc w:val="both"/>
        <w:rPr>
          <w:color w:val="000000"/>
          <w:spacing w:val="-1"/>
          <w:w w:val="90"/>
          <w:sz w:val="24"/>
          <w:szCs w:val="24"/>
          <w:lang w:val="it-IT"/>
        </w:rPr>
      </w:pPr>
      <w:r w:rsidRPr="00363504">
        <w:rPr>
          <w:color w:val="000000"/>
          <w:spacing w:val="-1"/>
          <w:w w:val="90"/>
          <w:sz w:val="24"/>
          <w:szCs w:val="24"/>
          <w:lang w:val="it-IT"/>
        </w:rPr>
        <w:t>DATA</w:t>
      </w:r>
      <w:r w:rsidRPr="00363504">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sidRPr="00363504">
        <w:rPr>
          <w:color w:val="000000"/>
          <w:spacing w:val="-1"/>
          <w:w w:val="90"/>
          <w:sz w:val="24"/>
          <w:szCs w:val="24"/>
          <w:lang w:val="it-IT"/>
        </w:rPr>
        <w:t>FIRMA</w:t>
      </w:r>
    </w:p>
    <w:p w:rsidR="000625DC" w:rsidRDefault="000625DC" w:rsidP="00363504">
      <w:pPr>
        <w:pStyle w:val="Paragrafoelenco"/>
        <w:spacing w:line="239" w:lineRule="exact"/>
        <w:ind w:left="567"/>
        <w:jc w:val="both"/>
        <w:rPr>
          <w:color w:val="000000"/>
          <w:spacing w:val="-1"/>
          <w:w w:val="90"/>
          <w:sz w:val="24"/>
          <w:szCs w:val="24"/>
          <w:lang w:val="it-IT"/>
        </w:rPr>
      </w:pPr>
    </w:p>
    <w:p w:rsidR="000625DC" w:rsidRDefault="000625DC" w:rsidP="000625DC">
      <w:pPr>
        <w:pStyle w:val="Paragrafoelenco"/>
        <w:spacing w:line="239" w:lineRule="exact"/>
        <w:ind w:left="567" w:hanging="567"/>
        <w:jc w:val="both"/>
        <w:rPr>
          <w:color w:val="000000"/>
          <w:spacing w:val="-1"/>
          <w:w w:val="90"/>
          <w:sz w:val="24"/>
          <w:szCs w:val="24"/>
          <w:lang w:val="it-IT"/>
        </w:rPr>
      </w:pPr>
      <w:r>
        <w:rPr>
          <w:color w:val="000000"/>
          <w:spacing w:val="-1"/>
          <w:w w:val="90"/>
          <w:sz w:val="24"/>
          <w:szCs w:val="24"/>
          <w:lang w:val="it-IT"/>
        </w:rPr>
        <w:t>__________________</w:t>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r>
      <w:r>
        <w:rPr>
          <w:color w:val="000000"/>
          <w:spacing w:val="-1"/>
          <w:w w:val="90"/>
          <w:sz w:val="24"/>
          <w:szCs w:val="24"/>
          <w:lang w:val="it-IT"/>
        </w:rPr>
        <w:tab/>
        <w:t>___________________</w:t>
      </w:r>
    </w:p>
    <w:p w:rsidR="00C56CC9" w:rsidRDefault="00C56CC9">
      <w:pPr>
        <w:rPr>
          <w:color w:val="000000"/>
          <w:spacing w:val="-1"/>
          <w:w w:val="90"/>
          <w:sz w:val="24"/>
          <w:szCs w:val="24"/>
          <w:lang w:val="it-IT"/>
        </w:rPr>
      </w:pPr>
      <w:r>
        <w:rPr>
          <w:color w:val="000000"/>
          <w:spacing w:val="-1"/>
          <w:w w:val="90"/>
          <w:sz w:val="24"/>
          <w:szCs w:val="24"/>
          <w:lang w:val="it-IT"/>
        </w:rPr>
        <w:br w:type="page"/>
      </w:r>
    </w:p>
    <w:p w:rsidR="00B31A80" w:rsidRPr="00B31A80" w:rsidRDefault="00B31A80" w:rsidP="00F81B65">
      <w:pPr>
        <w:widowControl w:val="0"/>
        <w:suppressAutoHyphens/>
        <w:autoSpaceDE w:val="0"/>
        <w:autoSpaceDN w:val="0"/>
        <w:ind w:right="45"/>
        <w:jc w:val="center"/>
        <w:textAlignment w:val="baseline"/>
        <w:rPr>
          <w:rFonts w:ascii="Times New Roman" w:eastAsia="Arial Unicode MS" w:hAnsi="Times New Roman" w:cs="Times New Roman"/>
          <w:b/>
          <w:bCs/>
          <w:kern w:val="3"/>
          <w:sz w:val="20"/>
          <w:szCs w:val="20"/>
          <w:lang w:val="it-IT" w:eastAsia="zh-CN" w:bidi="hi-IN"/>
        </w:rPr>
      </w:pPr>
      <w:r w:rsidRPr="00B31A80">
        <w:rPr>
          <w:rFonts w:ascii="Times New Roman" w:eastAsia="Arial Unicode MS" w:hAnsi="Times New Roman" w:cs="Times New Roman"/>
          <w:b/>
          <w:bCs/>
          <w:kern w:val="3"/>
          <w:sz w:val="20"/>
          <w:szCs w:val="20"/>
          <w:lang w:val="it-IT" w:eastAsia="zh-CN" w:bidi="hi-IN"/>
        </w:rPr>
        <w:lastRenderedPageBreak/>
        <w:t>Informativa sul trattamento dei dati personali</w:t>
      </w:r>
    </w:p>
    <w:p w:rsidR="00B31A80" w:rsidRPr="00B31A80" w:rsidRDefault="00B31A80" w:rsidP="00F81B65">
      <w:pPr>
        <w:widowControl w:val="0"/>
        <w:suppressAutoHyphens/>
        <w:autoSpaceDE w:val="0"/>
        <w:autoSpaceDN w:val="0"/>
        <w:ind w:right="45"/>
        <w:jc w:val="center"/>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(artt. 13 e 14 Regolamento UE n. 2016/679)</w:t>
      </w:r>
    </w:p>
    <w:p w:rsidR="00B31A80" w:rsidRPr="00B31A80" w:rsidRDefault="00B31A80" w:rsidP="00F81B65">
      <w:pPr>
        <w:widowControl w:val="0"/>
        <w:suppressAutoHyphens/>
        <w:autoSpaceDE w:val="0"/>
        <w:autoSpaceDN w:val="0"/>
        <w:ind w:right="45"/>
        <w:jc w:val="both"/>
        <w:textAlignment w:val="baseline"/>
        <w:rPr>
          <w:rFonts w:ascii="Times New Roman" w:eastAsia="Arial Unicode MS" w:hAnsi="Times New Roman" w:cs="Times New Roman"/>
          <w:kern w:val="3"/>
          <w:sz w:val="20"/>
          <w:szCs w:val="20"/>
          <w:lang w:val="it-IT" w:eastAsia="zh-CN" w:bidi="hi-IN"/>
        </w:rPr>
      </w:pPr>
    </w:p>
    <w:p w:rsidR="00B31A80" w:rsidRPr="00B31A80" w:rsidRDefault="00B31A80" w:rsidP="00F81B65">
      <w:pPr>
        <w:widowControl w:val="0"/>
        <w:suppressAutoHyphens/>
        <w:autoSpaceDE w:val="0"/>
        <w:autoSpaceDN w:val="0"/>
        <w:ind w:right="45"/>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Ai sensi del Regolamento UE n. 2016/679 relativo alla protezione delle persone fisiche con riguardo al trattamento dei dati personali e delle disposizioni della normativa nazionale, si informa che:</w:t>
      </w:r>
    </w:p>
    <w:p w:rsidR="00B31A80" w:rsidRPr="00F81B65"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Titolare del trattamento dei dati è il Comune di Ruffano (</w:t>
      </w:r>
      <w:proofErr w:type="spellStart"/>
      <w:r w:rsidRPr="00B31A80">
        <w:rPr>
          <w:rFonts w:ascii="Times New Roman" w:eastAsia="Arial Unicode MS" w:hAnsi="Times New Roman" w:cs="Times New Roman"/>
          <w:kern w:val="3"/>
          <w:sz w:val="20"/>
          <w:szCs w:val="20"/>
          <w:lang w:val="it-IT" w:eastAsia="zh-CN" w:bidi="hi-IN"/>
        </w:rPr>
        <w:t>Pec</w:t>
      </w:r>
      <w:proofErr w:type="spellEnd"/>
      <w:r w:rsidRPr="00B31A80">
        <w:rPr>
          <w:rFonts w:ascii="Times New Roman" w:eastAsia="Arial Unicode MS" w:hAnsi="Times New Roman" w:cs="Times New Roman"/>
          <w:kern w:val="3"/>
          <w:sz w:val="20"/>
          <w:szCs w:val="20"/>
          <w:lang w:val="it-IT" w:eastAsia="zh-CN" w:bidi="hi-IN"/>
        </w:rPr>
        <w:t xml:space="preserve">: </w:t>
      </w:r>
      <w:hyperlink r:id="rId6" w:history="1">
        <w:r w:rsidRPr="00F81B65">
          <w:rPr>
            <w:rFonts w:ascii="Times New Roman" w:eastAsia="Arial Unicode MS" w:hAnsi="Times New Roman" w:cs="Times New Roman"/>
            <w:kern w:val="3"/>
            <w:sz w:val="20"/>
            <w:szCs w:val="20"/>
            <w:lang w:val="it-IT" w:eastAsia="zh-CN" w:bidi="hi-IN"/>
          </w:rPr>
          <w:t>segreteria.comune.ruffano@pec.rupar.puglia.it</w:t>
        </w:r>
      </w:hyperlink>
      <w:r w:rsidRPr="00F81B65">
        <w:rPr>
          <w:rFonts w:ascii="Times New Roman" w:eastAsia="Arial Unicode MS" w:hAnsi="Times New Roman" w:cs="Times New Roman"/>
          <w:kern w:val="3"/>
          <w:sz w:val="20"/>
          <w:szCs w:val="20"/>
          <w:lang w:val="it-IT" w:eastAsia="zh-CN" w:bidi="hi-IN"/>
        </w:rPr>
        <w:t xml:space="preserve"> ; sito web: http://www.comune.ruffano.le.it);</w:t>
      </w:r>
    </w:p>
    <w:p w:rsidR="00B31A80" w:rsidRPr="00F81B65"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F81B65">
        <w:rPr>
          <w:rFonts w:ascii="Times New Roman" w:eastAsia="Arial Unicode MS" w:hAnsi="Times New Roman" w:cs="Times New Roman"/>
          <w:kern w:val="3"/>
          <w:sz w:val="20"/>
          <w:szCs w:val="20"/>
          <w:lang w:val="it-IT" w:eastAsia="zh-CN" w:bidi="hi-IN"/>
        </w:rPr>
        <w:t xml:space="preserve">Responsabile per la protezione dei dati è il Responsabile del Settore Ragioneria Contabilità e Tributi (e-mail: </w:t>
      </w:r>
      <w:hyperlink r:id="rId7" w:history="1">
        <w:r w:rsidRPr="00F81B65">
          <w:rPr>
            <w:rFonts w:ascii="Times New Roman" w:eastAsia="Arial Unicode MS" w:hAnsi="Times New Roman" w:cs="Times New Roman"/>
            <w:kern w:val="3"/>
            <w:sz w:val="20"/>
            <w:szCs w:val="20"/>
            <w:lang w:val="it-IT" w:eastAsia="zh-CN" w:bidi="hi-IN"/>
          </w:rPr>
          <w:t>ufficiotributi@comune.ruffano.le.it</w:t>
        </w:r>
      </w:hyperlink>
      <w:r w:rsidRPr="00F81B65">
        <w:rPr>
          <w:rFonts w:ascii="Times New Roman" w:eastAsia="Arial Unicode MS" w:hAnsi="Times New Roman" w:cs="Times New Roman"/>
          <w:kern w:val="3"/>
          <w:sz w:val="20"/>
          <w:szCs w:val="20"/>
          <w:lang w:val="it-IT" w:eastAsia="zh-CN" w:bidi="hi-IN"/>
        </w:rPr>
        <w:t xml:space="preserve">; </w:t>
      </w:r>
      <w:proofErr w:type="spellStart"/>
      <w:r w:rsidRPr="00F81B65">
        <w:rPr>
          <w:rFonts w:ascii="Times New Roman" w:eastAsia="Arial Unicode MS" w:hAnsi="Times New Roman" w:cs="Times New Roman"/>
          <w:kern w:val="3"/>
          <w:sz w:val="20"/>
          <w:szCs w:val="20"/>
          <w:lang w:val="it-IT" w:eastAsia="zh-CN" w:bidi="hi-IN"/>
        </w:rPr>
        <w:t>pec</w:t>
      </w:r>
      <w:proofErr w:type="spellEnd"/>
      <w:r w:rsidRPr="00F81B65">
        <w:rPr>
          <w:rFonts w:ascii="Times New Roman" w:eastAsia="Arial Unicode MS" w:hAnsi="Times New Roman" w:cs="Times New Roman"/>
          <w:kern w:val="3"/>
          <w:sz w:val="20"/>
          <w:szCs w:val="20"/>
          <w:lang w:val="it-IT" w:eastAsia="zh-CN" w:bidi="hi-IN"/>
        </w:rPr>
        <w:t>: ragioneria.comune.ruffano@pec.rupar.puglia.it;</w:t>
      </w:r>
    </w:p>
    <w:p w:rsidR="00B31A80" w:rsidRPr="00B31A80" w:rsidRDefault="00B31A80" w:rsidP="00F81B65">
      <w:pPr>
        <w:widowControl w:val="0"/>
        <w:numPr>
          <w:ilvl w:val="0"/>
          <w:numId w:val="2"/>
        </w:numPr>
        <w:tabs>
          <w:tab w:val="left" w:pos="572"/>
        </w:tabs>
        <w:suppressAutoHyphens/>
        <w:autoSpaceDE w:val="0"/>
        <w:autoSpaceDN w:val="0"/>
        <w:spacing w:before="57" w:after="160"/>
        <w:ind w:left="286" w:hanging="286"/>
        <w:jc w:val="both"/>
        <w:textAlignment w:val="baseline"/>
        <w:rPr>
          <w:rFonts w:ascii="Times New Roman" w:eastAsia="Arial Unicode MS" w:hAnsi="Times New Roman" w:cs="Times New Roman"/>
          <w:kern w:val="3"/>
          <w:sz w:val="20"/>
          <w:szCs w:val="20"/>
          <w:lang w:val="it-IT" w:eastAsia="zh-CN" w:bidi="hi-IN"/>
        </w:rPr>
      </w:pPr>
      <w:r w:rsidRPr="00F81B65">
        <w:rPr>
          <w:rFonts w:ascii="Times New Roman" w:eastAsia="Arial Unicode MS" w:hAnsi="Times New Roman" w:cs="Times New Roman"/>
          <w:kern w:val="3"/>
          <w:sz w:val="20"/>
          <w:szCs w:val="20"/>
          <w:lang w:val="it-IT" w:eastAsia="zh-CN" w:bidi="hi-IN"/>
        </w:rPr>
        <w:t>i dati vengono raccolti e trattati per le seguenti finalità istruttoria relativa all'istanza presentat</w:t>
      </w:r>
      <w:r w:rsidRPr="00B31A80">
        <w:rPr>
          <w:rFonts w:ascii="Times New Roman" w:eastAsia="Arial Unicode MS" w:hAnsi="Times New Roman" w:cs="Times New Roman"/>
          <w:kern w:val="3"/>
          <w:sz w:val="20"/>
          <w:szCs w:val="20"/>
          <w:lang w:val="it-IT" w:eastAsia="zh-CN" w:bidi="hi-IN"/>
        </w:rPr>
        <w:t>a.</w:t>
      </w:r>
    </w:p>
    <w:p w:rsidR="00B31A80" w:rsidRPr="00B31A80" w:rsidRDefault="00B31A80" w:rsidP="00F81B65">
      <w:pPr>
        <w:widowControl w:val="0"/>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dati possono essere trattati dal Comune di Ruffano per finalità statistiche;</w:t>
      </w:r>
    </w:p>
    <w:p w:rsidR="00B31A80" w:rsidRPr="00B31A80" w:rsidRDefault="00B31A80" w:rsidP="00F81B65">
      <w:pPr>
        <w:widowControl w:val="0"/>
        <w:numPr>
          <w:ilvl w:val="0"/>
          <w:numId w:val="2"/>
        </w:numPr>
        <w:tabs>
          <w:tab w:val="left" w:pos="572"/>
        </w:tabs>
        <w:suppressAutoHyphens/>
        <w:autoSpaceDE w:val="0"/>
        <w:autoSpaceDN w:val="0"/>
        <w:spacing w:after="16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la base giuridica del trattamento consiste nell'esecuzione di un compito o di una funzione di interesse pubblico;</w:t>
      </w:r>
    </w:p>
    <w:p w:rsidR="00B31A80" w:rsidRPr="00B31A80"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dati vengono trattati con sistemi informatici e/o manuali, attraverso procedure adeguate a garantirne la sicurezza e la riservatezza;</w:t>
      </w:r>
    </w:p>
    <w:p w:rsidR="00B31A80" w:rsidRPr="00B31A80"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dati possono essere comunicati ad altri soggetti pubblici o privati che, secondo le norme, sono tenuti a conoscerli o possono conoscerli, nonché ai soggetti che sono titolari del diritto di accesso.</w:t>
      </w:r>
    </w:p>
    <w:p w:rsidR="00B31A80" w:rsidRPr="00B31A80" w:rsidRDefault="00B31A80" w:rsidP="00F81B65">
      <w:pPr>
        <w:widowControl w:val="0"/>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dati non sono oggetto di diffusione.</w:t>
      </w:r>
    </w:p>
    <w:p w:rsidR="00B31A80" w:rsidRPr="00B31A80" w:rsidRDefault="00B31A80" w:rsidP="00F81B65">
      <w:pPr>
        <w:widowControl w:val="0"/>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dati non sono oggetto di trasferimento all'estero</w:t>
      </w:r>
      <w:r w:rsidRPr="00B31A80">
        <w:rPr>
          <w:rFonts w:ascii="Times New Roman" w:eastAsia="Arial Unicode MS" w:hAnsi="Times New Roman" w:cs="Times New Roman"/>
          <w:i/>
          <w:kern w:val="3"/>
          <w:sz w:val="20"/>
          <w:szCs w:val="20"/>
          <w:lang w:val="it-IT" w:eastAsia="zh-CN" w:bidi="hi-IN"/>
        </w:rPr>
        <w:t>.</w:t>
      </w:r>
    </w:p>
    <w:p w:rsidR="00B31A80" w:rsidRPr="00B31A80"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dati possono essere conosciuti dal responsabile o dagli incaricati dell’Ufficio Tributi;</w:t>
      </w:r>
    </w:p>
    <w:p w:rsidR="00B31A80" w:rsidRPr="00B31A80"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il conferimento dei dati</w:t>
      </w:r>
      <w:r w:rsidRPr="00B31A80">
        <w:rPr>
          <w:rFonts w:ascii="Times New Roman" w:eastAsia="Arial Unicode MS" w:hAnsi="Times New Roman" w:cs="Times New Roman"/>
          <w:b/>
          <w:kern w:val="3"/>
          <w:sz w:val="20"/>
          <w:szCs w:val="20"/>
          <w:lang w:val="it-IT" w:eastAsia="zh-CN" w:bidi="hi-IN"/>
        </w:rPr>
        <w:t xml:space="preserve"> </w:t>
      </w:r>
      <w:r w:rsidRPr="00B31A80">
        <w:rPr>
          <w:rFonts w:ascii="Times New Roman" w:eastAsia="Arial Unicode MS" w:hAnsi="Times New Roman" w:cs="Times New Roman"/>
          <w:kern w:val="3"/>
          <w:sz w:val="20"/>
          <w:szCs w:val="20"/>
          <w:lang w:val="it-IT" w:eastAsia="zh-CN" w:bidi="hi-IN"/>
        </w:rPr>
        <w:t>ha natura obbligatoria. Non fornire i dati comporta il mancato accoglimento dell'istanza;</w:t>
      </w:r>
    </w:p>
    <w:p w:rsidR="00B31A80" w:rsidRPr="00B31A80"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dati sono conservati per il periodo strettamente necessario all'esecuzione del compito o della funzione di interesse pubblico e comunque a termini di legge;</w:t>
      </w:r>
    </w:p>
    <w:p w:rsidR="00B31A80" w:rsidRPr="00B31A80" w:rsidRDefault="00B31A80" w:rsidP="00F81B65">
      <w:pPr>
        <w:widowControl w:val="0"/>
        <w:numPr>
          <w:ilvl w:val="0"/>
          <w:numId w:val="2"/>
        </w:numPr>
        <w:tabs>
          <w:tab w:val="left" w:pos="572"/>
        </w:tabs>
        <w:suppressAutoHyphens/>
        <w:autoSpaceDE w:val="0"/>
        <w:autoSpaceDN w:val="0"/>
        <w:ind w:left="286"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i diritti dell'interessato sono:</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richiedere la conferma dell'esistenza o meno dei dati che lo riguardano;</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ottenere la loro comunicazione in forma intelligibile;</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 xml:space="preserve">richiedere di conoscere l’origine dei dati personali, le finalità e modalità del trattamento, la logica applicata se il </w:t>
      </w:r>
      <w:r w:rsidRPr="00B31A80">
        <w:rPr>
          <w:rFonts w:ascii="Times New Roman" w:eastAsia="Arial Unicode MS" w:hAnsi="Times New Roman" w:cs="Times New Roman"/>
          <w:kern w:val="3"/>
          <w:sz w:val="20"/>
          <w:szCs w:val="20"/>
          <w:lang w:val="it-IT" w:eastAsia="zh-CN" w:bidi="hi-IN"/>
        </w:rPr>
        <w:tab/>
        <w:t>trattamento è effettuato con l’ausilio di strumenti elettronici;</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ottenere la rettifica, la cancellazione, la limitazione, la trasformazione in forma anonima o il blocco dei dati trattati in violazione di legge;</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richiedere la portabilità dei dati;</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aggiornare, correggere o integrare i dati che lo riguardano;</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opporsi, per motivi legittimi, al trattamento dei dati;</w:t>
      </w:r>
    </w:p>
    <w:p w:rsidR="00B31A80" w:rsidRPr="00B31A80" w:rsidRDefault="00B31A80" w:rsidP="00F81B65">
      <w:pPr>
        <w:widowControl w:val="0"/>
        <w:numPr>
          <w:ilvl w:val="0"/>
          <w:numId w:val="2"/>
        </w:numPr>
        <w:tabs>
          <w:tab w:val="left" w:pos="857"/>
          <w:tab w:val="left" w:pos="1142"/>
        </w:tabs>
        <w:suppressAutoHyphens/>
        <w:autoSpaceDE w:val="0"/>
        <w:autoSpaceDN w:val="0"/>
        <w:ind w:left="571" w:hanging="286"/>
        <w:jc w:val="both"/>
        <w:textAlignment w:val="baseline"/>
        <w:rPr>
          <w:rFonts w:ascii="Times New Roman" w:eastAsia="Arial Unicode MS" w:hAnsi="Times New Roman" w:cs="Times New Roman"/>
          <w:kern w:val="3"/>
          <w:sz w:val="20"/>
          <w:szCs w:val="20"/>
          <w:lang w:val="it-IT" w:eastAsia="zh-CN" w:bidi="hi-IN"/>
        </w:rPr>
      </w:pPr>
      <w:r w:rsidRPr="00B31A80">
        <w:rPr>
          <w:rFonts w:ascii="Times New Roman" w:eastAsia="Arial Unicode MS" w:hAnsi="Times New Roman" w:cs="Times New Roman"/>
          <w:kern w:val="3"/>
          <w:sz w:val="20"/>
          <w:szCs w:val="20"/>
          <w:lang w:val="it-IT" w:eastAsia="zh-CN" w:bidi="hi-IN"/>
        </w:rPr>
        <w:t>proporre reclamo al Garante per la protezione dei dati personali.</w:t>
      </w:r>
    </w:p>
    <w:p w:rsidR="00B31A80" w:rsidRPr="00B31A80" w:rsidRDefault="00B31A80" w:rsidP="00F81B65">
      <w:pPr>
        <w:widowControl w:val="0"/>
        <w:autoSpaceDE w:val="0"/>
        <w:autoSpaceDN w:val="0"/>
        <w:rPr>
          <w:rFonts w:ascii="Times New Roman" w:eastAsia="Calibri" w:hAnsi="Times New Roman" w:cs="Times New Roman"/>
          <w:lang w:val="it-IT"/>
        </w:rPr>
      </w:pPr>
    </w:p>
    <w:p w:rsidR="00B31A80" w:rsidRPr="00B31A80" w:rsidRDefault="00B31A80" w:rsidP="00F81B65">
      <w:pPr>
        <w:widowControl w:val="0"/>
        <w:autoSpaceDE w:val="0"/>
        <w:autoSpaceDN w:val="0"/>
        <w:spacing w:before="9"/>
        <w:rPr>
          <w:rFonts w:ascii="Arial" w:eastAsia="Times New Roman" w:hAnsi="Times New Roman" w:cs="Times New Roman"/>
          <w:sz w:val="23"/>
          <w:szCs w:val="24"/>
          <w:lang w:val="it-IT"/>
        </w:rPr>
      </w:pPr>
    </w:p>
    <w:p w:rsidR="00B31A80" w:rsidRPr="00F81B65" w:rsidRDefault="00B31A80" w:rsidP="00F81B65">
      <w:pPr>
        <w:widowControl w:val="0"/>
        <w:autoSpaceDE w:val="0"/>
        <w:autoSpaceDN w:val="0"/>
        <w:spacing w:before="95"/>
        <w:ind w:left="6488"/>
        <w:rPr>
          <w:rFonts w:ascii="Times New Roman" w:eastAsia="Times New Roman" w:hAnsi="Times New Roman" w:cs="Times New Roman"/>
          <w:sz w:val="16"/>
          <w:lang w:val="it-IT"/>
        </w:rPr>
      </w:pPr>
      <w:r w:rsidRPr="00F81B65">
        <w:rPr>
          <w:rFonts w:ascii="Times New Roman" w:eastAsia="Times New Roman" w:hAnsi="Times New Roman" w:cs="Times New Roman"/>
          <w:sz w:val="16"/>
          <w:lang w:val="it-IT"/>
        </w:rPr>
        <w:t>Per Presa</w:t>
      </w:r>
      <w:r w:rsidRPr="00F81B65">
        <w:rPr>
          <w:rFonts w:ascii="Times New Roman" w:eastAsia="Times New Roman" w:hAnsi="Times New Roman" w:cs="Times New Roman"/>
          <w:spacing w:val="-5"/>
          <w:sz w:val="16"/>
          <w:lang w:val="it-IT"/>
        </w:rPr>
        <w:t xml:space="preserve"> </w:t>
      </w:r>
      <w:r w:rsidRPr="00F81B65">
        <w:rPr>
          <w:rFonts w:ascii="Times New Roman" w:eastAsia="Times New Roman" w:hAnsi="Times New Roman" w:cs="Times New Roman"/>
          <w:sz w:val="16"/>
          <w:lang w:val="it-IT"/>
        </w:rPr>
        <w:t>Visione</w:t>
      </w:r>
    </w:p>
    <w:p w:rsidR="00B31A80" w:rsidRPr="00F81B65" w:rsidRDefault="00B31A80" w:rsidP="00F81B65">
      <w:pPr>
        <w:widowControl w:val="0"/>
        <w:autoSpaceDE w:val="0"/>
        <w:autoSpaceDN w:val="0"/>
        <w:ind w:left="110"/>
        <w:rPr>
          <w:rFonts w:ascii="Times New Roman" w:eastAsia="Times New Roman" w:hAnsi="Times New Roman" w:cs="Times New Roman"/>
          <w:sz w:val="2"/>
          <w:szCs w:val="24"/>
          <w:lang w:val="it-IT"/>
        </w:rPr>
      </w:pPr>
      <w:r w:rsidRPr="00F81B65">
        <w:rPr>
          <w:rFonts w:ascii="Times New Roman" w:eastAsia="Times New Roman" w:hAnsi="Times New Roman" w:cs="Times New Roman"/>
          <w:noProof/>
          <w:sz w:val="2"/>
          <w:szCs w:val="24"/>
          <w:lang w:val="it-IT"/>
        </w:rPr>
        <mc:AlternateContent>
          <mc:Choice Requires="wpg">
            <w:drawing>
              <wp:inline distT="0" distB="0" distL="0" distR="0" wp14:anchorId="2AEC22E2" wp14:editId="40030341">
                <wp:extent cx="1411605" cy="6985"/>
                <wp:effectExtent l="12700" t="10795" r="4445"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6985"/>
                          <a:chOff x="0" y="0"/>
                          <a:chExt cx="2223" cy="11"/>
                        </a:xfrm>
                      </wpg:grpSpPr>
                      <wps:wsp>
                        <wps:cNvPr id="9" name="Line 3"/>
                        <wps:cNvCnPr>
                          <a:cxnSpLocks noChangeShapeType="1"/>
                        </wps:cNvCnPr>
                        <wps:spPr bwMode="auto">
                          <a:xfrm>
                            <a:off x="0" y="5"/>
                            <a:ext cx="2222"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5F8B5" id="Group 2" o:spid="_x0000_s1026" style="width:111.15pt;height:.55pt;mso-position-horizontal-relative:char;mso-position-vertical-relative:line" coordsize="22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CvLgIAANEEAAAOAAAAZHJzL2Uyb0RvYy54bWyklM1uGjEQx++V+g6W72U/kqBkBeQACRfa&#10;IiV9gMHr3bXqtS3bsPD2HdsLScmlSjlY9s6HZ37/MbPHYy/JgVsntJrTYpJTwhXTtVDtnP56ff52&#10;T4nzoGqQWvE5PXFHHxdfv8wGU/FSd1rW3BJMolw1mDntvDdVljnW8R7cRBuu0Nho24PHo22z2sKA&#10;2XuZlXk+zQZta2M1487h11Uy0kXM3zSc+Z9N47gnck6xNh9XG9ddWLPFDKrWgukEG8uAT1TRg1B4&#10;6SXVCjyQvRUfUvWCWe104ydM95luGsF47AG7KfKrbtZW703spa2G1lwwIdorTp9Oy34ctpaIGrWj&#10;REGPEsVbSRnQDKat0GNtzYvZ2tQfbjea/XZozq7t4dwmZ7Ibvusa08He64jm2Ng+pMCmyTEqcLoo&#10;wI+eMPxY3BbFNL+jhKFt+nB/lwRiHar4IYh1T2NYWZY3KaYoQkQGVbotVjhWFNrBIXNvHN3/cXzp&#10;wPAojwuURo4PZ44boTi5SRijw1IlhuyoRoZE6WUHquUx1evJIK/UQCgVc6aQcHAowD8yHaGdmSKc&#10;MsGJ435hA5Wxzq+57knYzKnEgqNScNg4nzCeXYJwSj8LKfE7VFKRAQW6zYsY4LQUdTAGm7Ptbikt&#10;OUB4c/E3avKXW8i8Atclv2hKYuPQqzre0nGon8a9ByHTHhuQKg5fopJ03en6tLWh6FHlcTzx3cR5&#10;GN94eJjvz9Hr7Z9o8QcAAP//AwBQSwMEFAAGAAgAAAAhAG5bYubaAAAAAwEAAA8AAABkcnMvZG93&#10;bnJldi54bWxMj0FLw0AQhe+C/2EZwZvdJEWRmE0pRT0VwVYQb9PsNAnNzobsNkn/vaMXvTwY3uO9&#10;b4rV7Do10hBazwbSRQKKuPK25drAx/7l7hFUiMgWO89k4EIBVuX1VYG59RO/07iLtZISDjkaaGLs&#10;c61D1ZDDsPA9sXhHPziMcg61tgNOUu46nSXJg3bYsiw02NOmoeq0OzsDrxNO62X6PG5Px83la3//&#10;9rlNyZjbm3n9BCrSHP/C8IMv6FAK08Gf2QbVGZBH4q+Kl2XZEtRBQinostD/2ctvAAAA//8DAFBL&#10;AQItABQABgAIAAAAIQC2gziS/gAAAOEBAAATAAAAAAAAAAAAAAAAAAAAAABbQ29udGVudF9UeXBl&#10;c10ueG1sUEsBAi0AFAAGAAgAAAAhADj9If/WAAAAlAEAAAsAAAAAAAAAAAAAAAAALwEAAF9yZWxz&#10;Ly5yZWxzUEsBAi0AFAAGAAgAAAAhAJ8TIK8uAgAA0QQAAA4AAAAAAAAAAAAAAAAALgIAAGRycy9l&#10;Mm9Eb2MueG1sUEsBAi0AFAAGAAgAAAAhAG5bYubaAAAAAwEAAA8AAAAAAAAAAAAAAAAAiAQAAGRy&#10;cy9kb3ducmV2LnhtbFBLBQYAAAAABAAEAPMAAACPBQAAAAA=&#10;">
                <v:line id="Line 3" o:spid="_x0000_s1027" style="position:absolute;visibility:visible;mso-wrap-style:square" from="0,5" to="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6YwQAAANoAAAAPAAAAZHJzL2Rvd25yZXYueG1sRI9Bi8Iw&#10;FITvwv6H8IS9iKbuodZqlEUQVi9id/H8aJ5tsXkpSdTuvzeC4HGYmW+Y5bo3rbiR841lBdNJAoK4&#10;tLrhSsHf73acgfABWWNrmRT8k4f16mOwxFzbOx/pVoRKRAj7HBXUIXS5lL6syaCf2I44emfrDIYo&#10;XSW1w3uEm1Z+JUkqDTYcF2rsaFNTeSmuRkE6KmeHLN3NeXc1xfS0d53OnFKfw/57ASJQH97hV/tH&#10;K5jD80q8AXL1AAAA//8DAFBLAQItABQABgAIAAAAIQDb4fbL7gAAAIUBAAATAAAAAAAAAAAAAAAA&#10;AAAAAABbQ29udGVudF9UeXBlc10ueG1sUEsBAi0AFAAGAAgAAAAhAFr0LFu/AAAAFQEAAAsAAAAA&#10;AAAAAAAAAAAAHwEAAF9yZWxzLy5yZWxzUEsBAi0AFAAGAAgAAAAhAOhWDpjBAAAA2gAAAA8AAAAA&#10;AAAAAAAAAAAABwIAAGRycy9kb3ducmV2LnhtbFBLBQYAAAAAAwADALcAAAD1AgAAAAA=&#10;" strokeweight=".17781mm"/>
                <w10:anchorlock/>
              </v:group>
            </w:pict>
          </mc:Fallback>
        </mc:AlternateContent>
      </w:r>
    </w:p>
    <w:p w:rsidR="00B31A80" w:rsidRPr="00F81B65" w:rsidRDefault="00B31A80" w:rsidP="00F81B65">
      <w:pPr>
        <w:widowControl w:val="0"/>
        <w:autoSpaceDE w:val="0"/>
        <w:autoSpaceDN w:val="0"/>
        <w:ind w:left="6500"/>
        <w:rPr>
          <w:rFonts w:ascii="Times New Roman" w:eastAsia="Times New Roman" w:hAnsi="Times New Roman" w:cs="Times New Roman"/>
          <w:sz w:val="16"/>
          <w:lang w:val="it-IT"/>
        </w:rPr>
      </w:pPr>
      <w:r w:rsidRPr="00F81B65">
        <w:rPr>
          <w:rFonts w:ascii="Times New Roman" w:eastAsia="Times New Roman" w:hAnsi="Times New Roman" w:cs="Times New Roman"/>
          <w:sz w:val="16"/>
          <w:lang w:val="it-IT"/>
        </w:rPr>
        <w:t>IL</w:t>
      </w:r>
      <w:r w:rsidRPr="00F81B65">
        <w:rPr>
          <w:rFonts w:ascii="Times New Roman" w:eastAsia="Times New Roman" w:hAnsi="Times New Roman" w:cs="Times New Roman"/>
          <w:spacing w:val="-6"/>
          <w:sz w:val="16"/>
          <w:lang w:val="it-IT"/>
        </w:rPr>
        <w:t xml:space="preserve"> </w:t>
      </w:r>
      <w:r w:rsidRPr="00F81B65">
        <w:rPr>
          <w:rFonts w:ascii="Times New Roman" w:eastAsia="Times New Roman" w:hAnsi="Times New Roman" w:cs="Times New Roman"/>
          <w:sz w:val="16"/>
          <w:lang w:val="it-IT"/>
        </w:rPr>
        <w:t>RICHIEDENTE</w:t>
      </w:r>
    </w:p>
    <w:p w:rsidR="00B31A80" w:rsidRPr="00F81B65" w:rsidRDefault="00B31A80" w:rsidP="00F81B65">
      <w:pPr>
        <w:widowControl w:val="0"/>
        <w:autoSpaceDE w:val="0"/>
        <w:autoSpaceDN w:val="0"/>
        <w:ind w:left="701"/>
        <w:rPr>
          <w:rFonts w:ascii="Times New Roman" w:eastAsia="Times New Roman" w:hAnsi="Times New Roman" w:cs="Times New Roman"/>
          <w:sz w:val="16"/>
          <w:lang w:val="it-IT"/>
        </w:rPr>
      </w:pPr>
      <w:r w:rsidRPr="00F81B65">
        <w:rPr>
          <w:rFonts w:ascii="Times New Roman" w:eastAsia="Times New Roman" w:hAnsi="Times New Roman" w:cs="Times New Roman"/>
          <w:sz w:val="16"/>
          <w:lang w:val="it-IT"/>
        </w:rPr>
        <w:t>(luogo e data)</w:t>
      </w:r>
    </w:p>
    <w:p w:rsidR="00363504" w:rsidRPr="00F81B65" w:rsidRDefault="00363504" w:rsidP="00F81B65">
      <w:pPr>
        <w:ind w:left="-142" w:firstLine="142"/>
        <w:jc w:val="center"/>
        <w:rPr>
          <w:rFonts w:ascii="Times New Roman" w:hAnsi="Times New Roman" w:cs="Times New Roman"/>
          <w:color w:val="000000"/>
          <w:spacing w:val="-1"/>
          <w:w w:val="90"/>
          <w:sz w:val="24"/>
          <w:szCs w:val="24"/>
          <w:lang w:val="it-IT"/>
        </w:rPr>
      </w:pPr>
    </w:p>
    <w:sectPr w:rsidR="00363504" w:rsidRPr="00F81B65" w:rsidSect="00165765">
      <w:pgSz w:w="11918" w:h="16854"/>
      <w:pgMar w:top="851" w:right="1013" w:bottom="567" w:left="10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0E77"/>
    <w:multiLevelType w:val="hybridMultilevel"/>
    <w:tmpl w:val="BC406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C282D"/>
    <w:multiLevelType w:val="multilevel"/>
    <w:tmpl w:val="102CA7C6"/>
    <w:styleLink w:val="WW8Num1"/>
    <w:lvl w:ilvl="0">
      <w:numFmt w:val="bullet"/>
      <w:lvlText w:val="•"/>
      <w:lvlJc w:val="left"/>
      <w:pPr>
        <w:ind w:left="720" w:hanging="360"/>
      </w:pPr>
      <w:rPr>
        <w:rFonts w:ascii="StarSymbol" w:eastAsia="OpenSymbol" w:hAnsi="StarSymbol" w:cs="OpenSymbol"/>
      </w:rPr>
    </w:lvl>
    <w:lvl w:ilvl="1">
      <w:start w:val="1"/>
      <w:numFmt w:val="lowerLetter"/>
      <w:lvlText w:val="%2)"/>
      <w:lvlJc w:val="left"/>
      <w:pPr>
        <w:ind w:left="1080" w:hanging="360"/>
      </w:pPr>
      <w:rPr>
        <w:rFonts w:ascii="Courier New" w:hAnsi="Courier New" w:cs="Courier New"/>
      </w:rPr>
    </w:lvl>
    <w:lvl w:ilvl="2">
      <w:start w:val="1"/>
      <w:numFmt w:val="lowerLetter"/>
      <w:lvlText w:val="%3)"/>
      <w:lvlJc w:val="left"/>
      <w:pPr>
        <w:ind w:left="1440" w:hanging="360"/>
      </w:pPr>
      <w:rPr>
        <w:rFonts w:ascii="Wingdings" w:hAnsi="Wingdings" w:cs="Wingdings"/>
      </w:rPr>
    </w:lvl>
    <w:lvl w:ilvl="3">
      <w:start w:val="1"/>
      <w:numFmt w:val="lowerLetter"/>
      <w:lvlText w:val="%4)"/>
      <w:lvlJc w:val="left"/>
      <w:pPr>
        <w:ind w:left="1800" w:hanging="360"/>
      </w:pPr>
      <w:rPr>
        <w:rFonts w:ascii="Symbol" w:hAnsi="Symbol" w:cs="Symbol"/>
      </w:r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FF"/>
    <w:rsid w:val="000625DC"/>
    <w:rsid w:val="00097610"/>
    <w:rsid w:val="00165765"/>
    <w:rsid w:val="002F6CFF"/>
    <w:rsid w:val="00363504"/>
    <w:rsid w:val="003C10E0"/>
    <w:rsid w:val="005702D2"/>
    <w:rsid w:val="00724937"/>
    <w:rsid w:val="00745054"/>
    <w:rsid w:val="008333F9"/>
    <w:rsid w:val="00851E67"/>
    <w:rsid w:val="00965AC0"/>
    <w:rsid w:val="00975011"/>
    <w:rsid w:val="009A6FA6"/>
    <w:rsid w:val="00B31A80"/>
    <w:rsid w:val="00C56CC9"/>
    <w:rsid w:val="00D91C8C"/>
    <w:rsid w:val="00F13E23"/>
    <w:rsid w:val="00F629AB"/>
    <w:rsid w:val="00F81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6C89"/>
  <w15:docId w15:val="{F101F758-4023-46A0-B938-FCF34212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6FA6"/>
    <w:pPr>
      <w:ind w:left="720"/>
      <w:contextualSpacing/>
    </w:pPr>
  </w:style>
  <w:style w:type="character" w:styleId="Collegamentoipertestuale">
    <w:name w:val="Hyperlink"/>
    <w:basedOn w:val="Carpredefinitoparagrafo"/>
    <w:uiPriority w:val="99"/>
    <w:unhideWhenUsed/>
    <w:rsid w:val="003C10E0"/>
    <w:rPr>
      <w:color w:val="0563C1" w:themeColor="hyperlink"/>
      <w:u w:val="single"/>
    </w:rPr>
  </w:style>
  <w:style w:type="numbering" w:customStyle="1" w:styleId="WW8Num1">
    <w:name w:val="WW8Num1"/>
    <w:basedOn w:val="Nessunelenco"/>
    <w:rsid w:val="00B31A80"/>
    <w:pPr>
      <w:numPr>
        <w:numId w:val="2"/>
      </w:numPr>
    </w:pPr>
  </w:style>
  <w:style w:type="paragraph" w:styleId="Corpotesto">
    <w:name w:val="Body Text"/>
    <w:basedOn w:val="Normale"/>
    <w:link w:val="CorpotestoCarattere"/>
    <w:uiPriority w:val="1"/>
    <w:qFormat/>
    <w:rsid w:val="005702D2"/>
    <w:pPr>
      <w:widowControl w:val="0"/>
      <w:autoSpaceDE w:val="0"/>
      <w:autoSpaceDN w:val="0"/>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5702D2"/>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tributi@comune.ruffano.le.it"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segreteria.comune.ruffano@pec.rupar.puglia.it" TargetMode="External"/><Relationship Id="rId5" Type="http://schemas.openxmlformats.org/officeDocument/2006/relationships/hyperlink" Target="https://www.brocardi.it/codice-dell-ambiente/parte-quarta/titolo-i/capo-i/art18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Guido</dc:creator>
  <cp:lastModifiedBy>Laura Vanesio</cp:lastModifiedBy>
  <cp:revision>6</cp:revision>
  <dcterms:created xsi:type="dcterms:W3CDTF">2021-07-05T10:21:00Z</dcterms:created>
  <dcterms:modified xsi:type="dcterms:W3CDTF">2021-07-09T07:16:00Z</dcterms:modified>
</cp:coreProperties>
</file>